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10" w:rsidRPr="00D60910" w:rsidRDefault="00D60910" w:rsidP="00D60910">
      <w:pPr>
        <w:pStyle w:val="ac"/>
        <w:jc w:val="center"/>
      </w:pPr>
      <w:r w:rsidRPr="00D60910">
        <w:t xml:space="preserve">Муниципальное бюджетное учреждение дополнительного </w:t>
      </w:r>
    </w:p>
    <w:p w:rsidR="00D60910" w:rsidRPr="00D60910" w:rsidRDefault="00D60910" w:rsidP="00D60910">
      <w:pPr>
        <w:pStyle w:val="ac"/>
        <w:jc w:val="center"/>
      </w:pPr>
      <w:r w:rsidRPr="00D60910">
        <w:t>образования</w:t>
      </w:r>
    </w:p>
    <w:p w:rsidR="00D60910" w:rsidRPr="00D60910" w:rsidRDefault="00D60910" w:rsidP="00D60910">
      <w:pPr>
        <w:jc w:val="center"/>
        <w:rPr>
          <w:rFonts w:ascii="Times New Roman" w:hAnsi="Times New Roman"/>
        </w:rPr>
      </w:pPr>
      <w:r w:rsidRPr="00D60910">
        <w:rPr>
          <w:rFonts w:ascii="Times New Roman" w:hAnsi="Times New Roman"/>
        </w:rPr>
        <w:t>«ДЕТСКАЯ МУЗЫКАЛЬНАЯ ШКОЛА № 5»</w:t>
      </w:r>
    </w:p>
    <w:p w:rsidR="00D60910" w:rsidRPr="00D60910" w:rsidRDefault="00D60910" w:rsidP="001C422B">
      <w:pPr>
        <w:tabs>
          <w:tab w:val="left" w:pos="5235"/>
        </w:tabs>
        <w:jc w:val="right"/>
        <w:rPr>
          <w:rFonts w:ascii="Times New Roman" w:hAnsi="Times New Roman"/>
        </w:rPr>
      </w:pPr>
      <w:r w:rsidRPr="00D60910">
        <w:rPr>
          <w:rFonts w:ascii="Times New Roman" w:hAnsi="Times New Roman"/>
        </w:rPr>
        <w:tab/>
      </w:r>
      <w:r w:rsidR="001C422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4D86126-8F57-4637-BA4D-D6F5B352815F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D60910" w:rsidRDefault="00D60910" w:rsidP="00D60910">
      <w:pPr>
        <w:jc w:val="center"/>
      </w:pPr>
    </w:p>
    <w:p w:rsidR="00D60910" w:rsidRPr="0062141E" w:rsidRDefault="00D60910" w:rsidP="00D60910">
      <w:pPr>
        <w:jc w:val="center"/>
      </w:pPr>
    </w:p>
    <w:p w:rsidR="00D60910" w:rsidRPr="00D60910" w:rsidRDefault="00D60910" w:rsidP="00D60910">
      <w:pPr>
        <w:jc w:val="center"/>
        <w:rPr>
          <w:rFonts w:ascii="Times New Roman" w:hAnsi="Times New Roman"/>
          <w:sz w:val="28"/>
          <w:szCs w:val="28"/>
        </w:rPr>
      </w:pPr>
      <w:r w:rsidRPr="00D6091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</w:p>
    <w:p w:rsidR="00D60910" w:rsidRPr="00D60910" w:rsidRDefault="00D60910" w:rsidP="00D60910">
      <w:pPr>
        <w:jc w:val="center"/>
        <w:rPr>
          <w:rFonts w:ascii="Times New Roman" w:hAnsi="Times New Roman"/>
          <w:sz w:val="28"/>
          <w:szCs w:val="28"/>
        </w:rPr>
      </w:pPr>
      <w:r w:rsidRPr="00D60910">
        <w:rPr>
          <w:rFonts w:ascii="Times New Roman" w:hAnsi="Times New Roman"/>
          <w:sz w:val="28"/>
          <w:szCs w:val="28"/>
        </w:rPr>
        <w:t>(ПО.01. УП.02.)</w:t>
      </w:r>
    </w:p>
    <w:p w:rsidR="00D60910" w:rsidRDefault="00D60910" w:rsidP="00D60910">
      <w:pPr>
        <w:jc w:val="center"/>
      </w:pPr>
    </w:p>
    <w:p w:rsidR="00D60910" w:rsidRPr="00D60910" w:rsidRDefault="00D60910" w:rsidP="00D60910">
      <w:pPr>
        <w:pStyle w:val="2"/>
        <w:rPr>
          <w:sz w:val="48"/>
          <w:szCs w:val="48"/>
        </w:rPr>
      </w:pPr>
      <w:r w:rsidRPr="00D60910">
        <w:rPr>
          <w:sz w:val="48"/>
          <w:szCs w:val="48"/>
        </w:rPr>
        <w:t>АНСАМБЛЬ</w:t>
      </w:r>
    </w:p>
    <w:p w:rsidR="00D60910" w:rsidRPr="00D60910" w:rsidRDefault="00D60910" w:rsidP="00D60910">
      <w:pPr>
        <w:jc w:val="center"/>
        <w:rPr>
          <w:b/>
          <w:sz w:val="48"/>
          <w:szCs w:val="48"/>
        </w:rPr>
      </w:pPr>
    </w:p>
    <w:p w:rsidR="00D60910" w:rsidRDefault="00D60910" w:rsidP="00D60910">
      <w:pPr>
        <w:ind w:firstLine="709"/>
        <w:jc w:val="center"/>
      </w:pPr>
    </w:p>
    <w:p w:rsidR="00D60910" w:rsidRPr="00D60910" w:rsidRDefault="00D60910" w:rsidP="00D60910">
      <w:pPr>
        <w:jc w:val="center"/>
        <w:rPr>
          <w:rFonts w:ascii="Times New Roman" w:hAnsi="Times New Roman"/>
          <w:sz w:val="32"/>
          <w:szCs w:val="32"/>
        </w:rPr>
      </w:pPr>
      <w:r w:rsidRPr="00D60910">
        <w:rPr>
          <w:rFonts w:ascii="Times New Roman" w:hAnsi="Times New Roman"/>
          <w:sz w:val="32"/>
          <w:szCs w:val="32"/>
        </w:rPr>
        <w:t>ДОПОЛНИТЕЛЬНОЙ ПРЕДПРОФЕССИОНАЛЬНОЙ ОБЩЕОБРАЗОВАТЕЛЬНОЙ ПРОГРАММЫ</w:t>
      </w:r>
    </w:p>
    <w:p w:rsidR="00D60910" w:rsidRPr="00D60910" w:rsidRDefault="00D60910" w:rsidP="00D60910">
      <w:pPr>
        <w:jc w:val="center"/>
        <w:rPr>
          <w:rFonts w:ascii="Times New Roman" w:hAnsi="Times New Roman"/>
          <w:sz w:val="32"/>
          <w:szCs w:val="32"/>
        </w:rPr>
      </w:pPr>
      <w:r w:rsidRPr="00D60910">
        <w:rPr>
          <w:rFonts w:ascii="Times New Roman" w:hAnsi="Times New Roman"/>
          <w:sz w:val="32"/>
          <w:szCs w:val="32"/>
        </w:rPr>
        <w:t>В ОБЛАСТИ МУЗЫКАЛЬНОГО ИСКУССТВА</w:t>
      </w:r>
    </w:p>
    <w:p w:rsidR="00D60910" w:rsidRPr="00D60910" w:rsidRDefault="00D60910" w:rsidP="00D60910">
      <w:pPr>
        <w:jc w:val="center"/>
        <w:rPr>
          <w:rFonts w:ascii="Times New Roman" w:hAnsi="Times New Roman"/>
          <w:sz w:val="32"/>
          <w:szCs w:val="32"/>
        </w:rPr>
      </w:pPr>
      <w:r w:rsidRPr="00D60910">
        <w:rPr>
          <w:rFonts w:ascii="Times New Roman" w:hAnsi="Times New Roman"/>
          <w:sz w:val="32"/>
          <w:szCs w:val="32"/>
        </w:rPr>
        <w:t>«ФОРТЕПИАНО»</w:t>
      </w:r>
    </w:p>
    <w:p w:rsidR="00D60910" w:rsidRDefault="00D60910" w:rsidP="00D60910">
      <w:pPr>
        <w:ind w:firstLine="709"/>
        <w:jc w:val="center"/>
        <w:rPr>
          <w:szCs w:val="28"/>
        </w:rPr>
      </w:pPr>
    </w:p>
    <w:p w:rsidR="00D60910" w:rsidRDefault="00D60910" w:rsidP="00D60910">
      <w:pPr>
        <w:ind w:firstLine="4860"/>
        <w:jc w:val="both"/>
      </w:pPr>
    </w:p>
    <w:p w:rsidR="00D60910" w:rsidRDefault="00D60910" w:rsidP="00D60910">
      <w:pPr>
        <w:ind w:firstLine="4860"/>
        <w:jc w:val="both"/>
      </w:pPr>
    </w:p>
    <w:p w:rsidR="00D60910" w:rsidRDefault="00D60910" w:rsidP="00D60910">
      <w:pPr>
        <w:ind w:firstLine="4860"/>
        <w:jc w:val="both"/>
      </w:pPr>
    </w:p>
    <w:p w:rsidR="00D60910" w:rsidRDefault="00D60910" w:rsidP="00D60910">
      <w:pPr>
        <w:jc w:val="both"/>
        <w:rPr>
          <w:b/>
          <w:bCs/>
        </w:rPr>
      </w:pPr>
    </w:p>
    <w:p w:rsidR="00D60910" w:rsidRPr="005F4CC9" w:rsidRDefault="00D60910" w:rsidP="00D60910">
      <w:pPr>
        <w:jc w:val="both"/>
      </w:pPr>
    </w:p>
    <w:p w:rsidR="00D60910" w:rsidRPr="00D60910" w:rsidRDefault="00D60910" w:rsidP="00D60910">
      <w:pPr>
        <w:jc w:val="center"/>
      </w:pPr>
      <w:r w:rsidRPr="00D60910">
        <w:rPr>
          <w:rFonts w:ascii="Times New Roman" w:hAnsi="Times New Roman"/>
          <w:sz w:val="28"/>
          <w:szCs w:val="28"/>
        </w:rPr>
        <w:t>Оренбург – 20</w:t>
      </w:r>
      <w:r w:rsidR="001C422B">
        <w:rPr>
          <w:rFonts w:ascii="Times New Roman" w:hAnsi="Times New Roman"/>
          <w:sz w:val="28"/>
          <w:szCs w:val="28"/>
        </w:rPr>
        <w:t xml:space="preserve">21 </w:t>
      </w:r>
      <w:r w:rsidRPr="00D60910">
        <w:rPr>
          <w:rFonts w:ascii="Times New Roman" w:hAnsi="Times New Roman"/>
          <w:sz w:val="28"/>
          <w:szCs w:val="28"/>
        </w:rPr>
        <w:t>г</w:t>
      </w:r>
      <w:r>
        <w:t>.</w:t>
      </w:r>
    </w:p>
    <w:p w:rsidR="00D60910" w:rsidRDefault="00D60910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0910" w:rsidRDefault="00D60910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5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C53F27" w:rsidRPr="004A7490" w:rsidTr="001C422B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53F27" w:rsidRPr="004A7490" w:rsidRDefault="00C53F27" w:rsidP="001C422B">
            <w:pPr>
              <w:spacing w:before="100" w:before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/>
                <w:b/>
                <w:sz w:val="28"/>
                <w:szCs w:val="28"/>
              </w:rPr>
              <w:t xml:space="preserve">«Одобрено» </w:t>
            </w:r>
          </w:p>
          <w:p w:rsidR="00C53F27" w:rsidRPr="004A7490" w:rsidRDefault="00C53F27" w:rsidP="001C422B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C53F27" w:rsidRPr="004A7490" w:rsidRDefault="00C53F27" w:rsidP="001C422B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C53F27" w:rsidRPr="004A7490" w:rsidRDefault="00C53F27" w:rsidP="001C422B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«Детская музыкальная школа № 5»</w:t>
            </w:r>
          </w:p>
          <w:p w:rsidR="00C53F27" w:rsidRPr="004A7490" w:rsidRDefault="00C53F27" w:rsidP="001C422B">
            <w:pPr>
              <w:spacing w:before="100" w:beforeAutospacing="1" w:after="115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  <w:r w:rsidR="001C422B">
              <w:rPr>
                <w:rFonts w:ascii="Times New Roman" w:hAnsi="Times New Roman"/>
                <w:sz w:val="28"/>
                <w:szCs w:val="28"/>
              </w:rPr>
              <w:t xml:space="preserve"> 30.08.2021 г.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 xml:space="preserve">Шилинко А.А. </w:t>
            </w:r>
          </w:p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C53F27" w:rsidRPr="004A7490" w:rsidRDefault="00C53F27" w:rsidP="001C422B">
            <w:pPr>
              <w:spacing w:before="100" w:beforeAutospacing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3F27" w:rsidRPr="004A7490" w:rsidRDefault="00C53F27" w:rsidP="001C422B">
            <w:pPr>
              <w:spacing w:before="100" w:beforeAutospacing="1" w:after="11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7490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  <w:r w:rsidR="001C422B">
              <w:rPr>
                <w:rFonts w:ascii="Times New Roman" w:hAnsi="Times New Roman"/>
                <w:sz w:val="28"/>
                <w:szCs w:val="28"/>
              </w:rPr>
              <w:t xml:space="preserve"> 01.09.2021 г.</w:t>
            </w:r>
          </w:p>
        </w:tc>
      </w:tr>
    </w:tbl>
    <w:p w:rsidR="00C53F27" w:rsidRPr="004A7490" w:rsidRDefault="00C53F27" w:rsidP="00C53F27">
      <w:pPr>
        <w:pStyle w:val="2"/>
        <w:spacing w:line="360" w:lineRule="auto"/>
        <w:jc w:val="both"/>
        <w:rPr>
          <w:szCs w:val="28"/>
        </w:rPr>
      </w:pPr>
    </w:p>
    <w:p w:rsidR="00C53F27" w:rsidRPr="004A7490" w:rsidRDefault="00C53F27" w:rsidP="00C53F27">
      <w:pPr>
        <w:jc w:val="both"/>
        <w:rPr>
          <w:rFonts w:ascii="Times New Roman" w:hAnsi="Times New Roman"/>
          <w:sz w:val="28"/>
          <w:szCs w:val="28"/>
        </w:rPr>
      </w:pPr>
    </w:p>
    <w:p w:rsidR="00C53F27" w:rsidRPr="004A7490" w:rsidRDefault="00C53F27" w:rsidP="00C53F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7088"/>
      </w:tblGrid>
      <w:tr w:rsidR="00C53F27" w:rsidRPr="004A7490" w:rsidTr="001C422B">
        <w:tc>
          <w:tcPr>
            <w:tcW w:w="2268" w:type="dxa"/>
          </w:tcPr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Разработчики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</w:tc>
        <w:tc>
          <w:tcPr>
            <w:tcW w:w="7088" w:type="dxa"/>
          </w:tcPr>
          <w:p w:rsidR="00C53F27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преподаватели фортепиано МБУДО 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 xml:space="preserve"> ДМШ № 5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3F27" w:rsidRDefault="00C53F27" w:rsidP="00C53F2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Захарова Елена Владимировна</w:t>
            </w:r>
          </w:p>
          <w:p w:rsidR="00C53F27" w:rsidRPr="00BE7F38" w:rsidRDefault="00C53F27" w:rsidP="00C53F2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Ульяненко Ольга Яковлевна</w:t>
            </w:r>
          </w:p>
        </w:tc>
      </w:tr>
    </w:tbl>
    <w:p w:rsidR="00C53F27" w:rsidRPr="004A7490" w:rsidRDefault="00C53F27" w:rsidP="00C53F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68"/>
        <w:gridCol w:w="7088"/>
      </w:tblGrid>
      <w:tr w:rsidR="00C53F27" w:rsidRPr="004A7490" w:rsidTr="001C422B">
        <w:tc>
          <w:tcPr>
            <w:tcW w:w="2268" w:type="dxa"/>
          </w:tcPr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Рецензенты 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 xml:space="preserve">    –</w:t>
            </w:r>
          </w:p>
        </w:tc>
        <w:tc>
          <w:tcPr>
            <w:tcW w:w="7088" w:type="dxa"/>
          </w:tcPr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Лебедева Татьяна Александровна, 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фортепиано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 xml:space="preserve"> высшей категории музыкального колледжа Оренбургского государственного института искусств им. Л. и М. Ростроповичей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7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F27" w:rsidRPr="004A7490" w:rsidTr="001C422B">
        <w:tc>
          <w:tcPr>
            <w:tcW w:w="2268" w:type="dxa"/>
          </w:tcPr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53F27" w:rsidRPr="004A7490" w:rsidRDefault="00C53F27" w:rsidP="001C4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Пузырникова Светлана Алексеевна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преподаватель фортепиано высшей категории МБУДО ДМШ №5 г. Оренбурга</w:t>
            </w:r>
            <w:r w:rsidRPr="004A7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3F27" w:rsidRPr="004A7490" w:rsidRDefault="00C53F27" w:rsidP="00C53F27">
      <w:pPr>
        <w:jc w:val="both"/>
        <w:rPr>
          <w:rFonts w:ascii="Times New Roman" w:hAnsi="Times New Roman"/>
          <w:sz w:val="28"/>
          <w:szCs w:val="28"/>
        </w:rPr>
      </w:pPr>
      <w:r w:rsidRPr="004A7490">
        <w:rPr>
          <w:rFonts w:ascii="Times New Roman" w:hAnsi="Times New Roman"/>
          <w:sz w:val="28"/>
          <w:szCs w:val="28"/>
        </w:rPr>
        <w:t xml:space="preserve"> </w:t>
      </w:r>
    </w:p>
    <w:p w:rsidR="00C53F27" w:rsidRDefault="00C53F27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F27" w:rsidRDefault="00C53F27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F27" w:rsidRDefault="00C53F27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Структура программы учебного предмета</w:t>
      </w:r>
      <w:r w:rsidR="007E5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I. Пояснительная записка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Объем учебного времени, предусмотренный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учебным планом образовательного </w:t>
      </w: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Обоснование структуры программы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Методы обучения;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Описание материально-технических услов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ий реализации учебного предмета.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Сведения о затратах учебного времени;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 Годовые требования по классам.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к уровню подготовки обучающихся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Аттестация: цели, виды, форма, содержание;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 Критерии оценки.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>- Рекомендации по организации самостоятельной работы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5F15" w:rsidRDefault="00375E86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VI. Спис</w:t>
      </w:r>
      <w:r w:rsidR="00365F15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365F1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нотной и </w:t>
      </w:r>
      <w:r w:rsidR="00365F15" w:rsidRPr="00A63C0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методической литературы</w:t>
      </w:r>
    </w:p>
    <w:p w:rsidR="00375E86" w:rsidRPr="00375E86" w:rsidRDefault="00375E86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-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Спис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рекомендуемой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нотной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 xml:space="preserve"> литературы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;</w:t>
      </w:r>
    </w:p>
    <w:p w:rsidR="00375E86" w:rsidRPr="00375E86" w:rsidRDefault="00375E86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- Спис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375E86">
        <w:rPr>
          <w:rFonts w:ascii="Times New Roman" w:hAnsi="Times New Roman"/>
          <w:bCs/>
          <w:i/>
          <w:color w:val="000000"/>
          <w:sz w:val="28"/>
          <w:szCs w:val="28"/>
        </w:rPr>
        <w:t xml:space="preserve"> рекомендуемой  методической литературы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375E86" w:rsidRPr="00375E86" w:rsidRDefault="00375E86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5E86" w:rsidRPr="00A63C03" w:rsidRDefault="00375E86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I. ПОЯСНИТЕЛЬНАЯ ЗАПИСКА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Характеристика учебн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ого предмета, его место и роль в </w:t>
      </w: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образовательном процессе</w:t>
      </w:r>
    </w:p>
    <w:p w:rsidR="00365F15" w:rsidRPr="00A63C03" w:rsidRDefault="00365F15" w:rsidP="000A5F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Программа учебного предмета «Ансамбль» разработана на основе и с</w:t>
      </w:r>
    </w:p>
    <w:p w:rsidR="00365F15" w:rsidRPr="00A63C03" w:rsidRDefault="00365F15" w:rsidP="000A5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учетом федеральных государственных требований к дополнительной</w:t>
      </w:r>
      <w:r w:rsidR="000A5F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</w:p>
    <w:p w:rsidR="00365F15" w:rsidRPr="00A63C03" w:rsidRDefault="00365F15" w:rsidP="000A5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предпрофессиональной общеобразовательной программе в области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музыкального искусства «Фортепиано».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Представленная программа предполагает знакомство с предметом 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освоение навыков игры в фортепианном ансамбле с 4 по 7 класс (с учетом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 Фортепианный ансамбль использует и развивает базовые навыки, полученные на занятиях в классе по специальности.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63C03">
        <w:rPr>
          <w:rFonts w:ascii="Times New Roman" w:hAnsi="Times New Roman"/>
          <w:color w:val="000000"/>
          <w:sz w:val="28"/>
          <w:szCs w:val="28"/>
        </w:rPr>
        <w:t>За время обучения ансамблю должен сформироваться комплекс умений 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 xml:space="preserve">навыков, необходимых для совместного музицирования. Знакомство учеников с ансамблевым репертуаром </w:t>
      </w:r>
      <w:r w:rsidRPr="00A63C03">
        <w:rPr>
          <w:rFonts w:ascii="Times New Roman" w:hAnsi="Times New Roman"/>
          <w:color w:val="00000A"/>
          <w:sz w:val="28"/>
          <w:szCs w:val="28"/>
        </w:rPr>
        <w:t>происходит на базе</w:t>
      </w:r>
      <w:r w:rsidRPr="00A63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следующего репертуара: </w:t>
      </w:r>
      <w:r w:rsidRPr="00A63C03">
        <w:rPr>
          <w:rFonts w:ascii="Times New Roman" w:hAnsi="Times New Roman"/>
          <w:color w:val="000000"/>
          <w:sz w:val="28"/>
          <w:szCs w:val="28"/>
        </w:rPr>
        <w:t>дуэты, различные переложения для 4-ручного и 2-рояльного исполнения, произведения различных форм, стилей и жанров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отечественных </w:t>
      </w:r>
      <w:r w:rsidRPr="00A63C03">
        <w:rPr>
          <w:rFonts w:ascii="Times New Roman" w:hAnsi="Times New Roman"/>
          <w:color w:val="000000"/>
          <w:sz w:val="28"/>
          <w:szCs w:val="28"/>
        </w:rPr>
        <w:t>и зарубежных композиторов.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Работа в классе ансамбля направлена на выработку у партнеров единого творческого решения, умения уступать и прислушиваться друг к другу,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совместными усилиями создавать трактовки музыкальных произведений на высоком художественном уровне.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2. Срок реализации учебного предмета «Ансамбль»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Срок реализации данной программы составляет четыре года (с 4 по 7</w:t>
      </w:r>
    </w:p>
    <w:p w:rsidR="00365F15" w:rsidRPr="00A63C03" w:rsidRDefault="00365F15" w:rsidP="007A76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>класс). Для учащихся, планирующих поступление в образовательные</w:t>
      </w:r>
    </w:p>
    <w:p w:rsidR="00365F15" w:rsidRPr="00A63C03" w:rsidRDefault="00365F15" w:rsidP="007A76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учреждения, реализующие основные профессиональные образовательные</w:t>
      </w:r>
    </w:p>
    <w:p w:rsidR="00365F15" w:rsidRPr="00A63C03" w:rsidRDefault="00365F15" w:rsidP="007A76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программы в области музыкального искусства, срок освоения может быть</w:t>
      </w:r>
    </w:p>
    <w:p w:rsidR="00365F15" w:rsidRPr="00A63C03" w:rsidRDefault="00365F15" w:rsidP="007A76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увеличен на 1 год (9 класс).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3. Объем учебного времени, </w:t>
      </w:r>
      <w:r w:rsidRPr="00A63C03">
        <w:rPr>
          <w:rFonts w:ascii="Times New Roman" w:hAnsi="Times New Roman"/>
          <w:color w:val="00000A"/>
          <w:sz w:val="28"/>
          <w:szCs w:val="28"/>
        </w:rPr>
        <w:t>предусмотренный учебным планом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образовательного учреждения на реализацию предмета «Ансамбль»:</w:t>
      </w:r>
    </w:p>
    <w:p w:rsidR="000A5FB7" w:rsidRPr="000A5FB7" w:rsidRDefault="000A5FB7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</w:rPr>
      </w:pPr>
      <w:r w:rsidRPr="000A5FB7">
        <w:rPr>
          <w:rFonts w:ascii="Times New Roman" w:hAnsi="Times New Roman"/>
          <w:b/>
          <w:i/>
          <w:color w:val="00000A"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320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0"/>
        <w:gridCol w:w="2860"/>
        <w:gridCol w:w="2860"/>
      </w:tblGrid>
      <w:tr w:rsidR="00365F15" w:rsidRPr="00113DB2" w:rsidTr="00113DB2">
        <w:trPr>
          <w:trHeight w:val="291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Срок обучения/количество часов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4-7 классы. Количество часов (общее на 4 года)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9 класс. Количество часов (в год)</w:t>
            </w:r>
          </w:p>
        </w:tc>
      </w:tr>
      <w:tr w:rsidR="00365F15" w:rsidRPr="00113DB2" w:rsidTr="00113DB2">
        <w:trPr>
          <w:trHeight w:val="580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 xml:space="preserve">132 </w:t>
            </w:r>
          </w:p>
        </w:tc>
      </w:tr>
      <w:tr w:rsidR="00365F15" w:rsidRPr="00113DB2" w:rsidTr="00113DB2">
        <w:trPr>
          <w:trHeight w:val="580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 xml:space="preserve">132 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365F15" w:rsidRPr="00113DB2" w:rsidTr="00113DB2">
        <w:trPr>
          <w:trHeight w:val="872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 xml:space="preserve">198 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365F15" w:rsidRPr="00113DB2" w:rsidTr="00113DB2">
        <w:trPr>
          <w:trHeight w:val="635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Недельная аудиторная нагрузка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15" w:rsidRPr="00113DB2" w:rsidTr="00113DB2">
        <w:trPr>
          <w:trHeight w:val="619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Самостоятельная работа (часов в неделю)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15" w:rsidRPr="00113DB2" w:rsidTr="00113DB2">
        <w:trPr>
          <w:trHeight w:val="872"/>
        </w:trPr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Консультации (для учащихся 5-6 классов)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4(по 2 часа в год)</w:t>
            </w:r>
          </w:p>
        </w:tc>
        <w:tc>
          <w:tcPr>
            <w:tcW w:w="2860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3"/>
        <w:gridCol w:w="698"/>
        <w:gridCol w:w="697"/>
        <w:gridCol w:w="697"/>
        <w:gridCol w:w="790"/>
        <w:gridCol w:w="790"/>
        <w:gridCol w:w="790"/>
        <w:gridCol w:w="790"/>
        <w:gridCol w:w="697"/>
        <w:gridCol w:w="774"/>
      </w:tblGrid>
      <w:tr w:rsidR="00365F15" w:rsidRPr="00113DB2" w:rsidTr="00113DB2">
        <w:trPr>
          <w:trHeight w:val="1315"/>
        </w:trPr>
        <w:tc>
          <w:tcPr>
            <w:tcW w:w="1983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98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4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365F15" w:rsidRPr="00113DB2" w:rsidTr="00113DB2">
        <w:trPr>
          <w:trHeight w:val="1315"/>
        </w:trPr>
        <w:tc>
          <w:tcPr>
            <w:tcW w:w="1983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698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65F15" w:rsidRPr="00113DB2" w:rsidTr="00113DB2">
        <w:trPr>
          <w:trHeight w:val="1670"/>
        </w:trPr>
        <w:tc>
          <w:tcPr>
            <w:tcW w:w="1983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Общее максимально количество часов по годам</w:t>
            </w:r>
          </w:p>
        </w:tc>
        <w:tc>
          <w:tcPr>
            <w:tcW w:w="698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790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697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132</w:t>
            </w:r>
          </w:p>
        </w:tc>
      </w:tr>
    </w:tbl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Форма проведения учебных аудиторных занятий: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мелкогрупповая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(два ученика). </w:t>
      </w:r>
      <w:r w:rsidRPr="00A63C03">
        <w:rPr>
          <w:rFonts w:ascii="Times New Roman" w:hAnsi="Times New Roman"/>
          <w:color w:val="000000"/>
          <w:sz w:val="28"/>
          <w:szCs w:val="28"/>
        </w:rPr>
        <w:t>По учебному предмету "Ансамбль" к занятиям могут привлекаться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обучающиеся по данной образовательной программе, так и по 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образовательным программам в области музыкального искусства. Кроме того, реализация данного учебного предмета может проходить в форме совместного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исполнения музыкальных произведений обучающегося с преподавателем.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 Цели и задачи учебного предмета «Ансамбль»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</w:t>
      </w: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65F15" w:rsidRPr="00A63C03" w:rsidRDefault="00365F15" w:rsidP="00F343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развитие музыкально-творческих способностей учащегося на основе</w:t>
      </w:r>
    </w:p>
    <w:p w:rsidR="00365F15" w:rsidRDefault="00365F15" w:rsidP="00F34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приобретенных им знаний, умений и навыков ансамблевого</w:t>
      </w:r>
      <w:r>
        <w:rPr>
          <w:rFonts w:ascii="Times New Roman" w:hAnsi="Times New Roman"/>
          <w:color w:val="00000A"/>
          <w:sz w:val="28"/>
          <w:szCs w:val="28"/>
        </w:rPr>
        <w:t xml:space="preserve"> исполнительства;</w:t>
      </w:r>
    </w:p>
    <w:p w:rsidR="00365F15" w:rsidRPr="00F3430F" w:rsidRDefault="00365F15" w:rsidP="00F3430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3430F">
        <w:rPr>
          <w:rFonts w:ascii="Times New Roman" w:hAnsi="Times New Roman"/>
          <w:sz w:val="28"/>
          <w:szCs w:val="28"/>
        </w:rPr>
        <w:t>формирование художественного вкуса;</w:t>
      </w:r>
    </w:p>
    <w:p w:rsidR="00365F15" w:rsidRPr="00F3430F" w:rsidRDefault="00365F15" w:rsidP="00F3430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3430F">
        <w:rPr>
          <w:rFonts w:ascii="Times New Roman" w:hAnsi="Times New Roman"/>
          <w:sz w:val="28"/>
          <w:szCs w:val="28"/>
        </w:rPr>
        <w:t>развитие интереса к музицированию.</w:t>
      </w:r>
    </w:p>
    <w:p w:rsidR="00365F15" w:rsidRPr="00A63C03" w:rsidRDefault="00365F15" w:rsidP="00F343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5F15" w:rsidRPr="00F3430F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решение коммуникативн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ых задач (совместное творчество </w:t>
      </w:r>
      <w:r w:rsidRPr="00A63C03">
        <w:rPr>
          <w:rFonts w:ascii="Times New Roman" w:hAnsi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430F">
        <w:rPr>
          <w:rFonts w:ascii="Times New Roman" w:hAnsi="Times New Roman"/>
          <w:color w:val="000000"/>
          <w:sz w:val="28"/>
          <w:szCs w:val="28"/>
        </w:rPr>
        <w:t>разного возраста, влия</w:t>
      </w:r>
      <w:r>
        <w:rPr>
          <w:rFonts w:ascii="Times New Roman" w:hAnsi="Times New Roman"/>
          <w:color w:val="000000"/>
          <w:sz w:val="28"/>
          <w:szCs w:val="28"/>
        </w:rPr>
        <w:t xml:space="preserve">ющее на их творческое развитие, </w:t>
      </w:r>
      <w:r w:rsidRPr="00F3430F">
        <w:rPr>
          <w:rFonts w:ascii="Times New Roman" w:hAnsi="Times New Roman"/>
          <w:color w:val="000000"/>
          <w:sz w:val="28"/>
          <w:szCs w:val="28"/>
        </w:rPr>
        <w:t>умение общаться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430F">
        <w:rPr>
          <w:rFonts w:ascii="Times New Roman" w:hAnsi="Times New Roman"/>
          <w:color w:val="000000"/>
          <w:sz w:val="28"/>
          <w:szCs w:val="28"/>
        </w:rPr>
        <w:t>процессе совместного музицирования, оценивать игру друг друга);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стимулирование развития эмоциональности, памяти, мышления,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</w:t>
      </w:r>
      <w:r w:rsidRPr="00A63C03">
        <w:rPr>
          <w:rFonts w:ascii="Times New Roman" w:hAnsi="Times New Roman"/>
          <w:color w:val="00000A"/>
          <w:sz w:val="28"/>
          <w:szCs w:val="28"/>
        </w:rPr>
        <w:t>воображения и творческой активности при игре в ансамбле;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формирование у обучающихся комплекса исполнительских навыков,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</w:t>
      </w:r>
      <w:r w:rsidRPr="00A63C03">
        <w:rPr>
          <w:rFonts w:ascii="Times New Roman" w:hAnsi="Times New Roman"/>
          <w:color w:val="00000A"/>
          <w:sz w:val="28"/>
          <w:szCs w:val="28"/>
        </w:rPr>
        <w:t>необходимых для ансамблевого музицирования;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развитие чувства ансамбля (чувства партнерства при игре в ансамбле),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63C03">
        <w:rPr>
          <w:rFonts w:ascii="Times New Roman" w:hAnsi="Times New Roman"/>
          <w:color w:val="000000"/>
          <w:sz w:val="28"/>
          <w:szCs w:val="28"/>
        </w:rPr>
        <w:t>артистизма и музыкальности;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обучение навыкам самостоятельной работы, а также навыкам чтения с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63C03">
        <w:rPr>
          <w:rFonts w:ascii="Times New Roman" w:hAnsi="Times New Roman"/>
          <w:color w:val="000000"/>
          <w:sz w:val="28"/>
          <w:szCs w:val="28"/>
        </w:rPr>
        <w:t>листа в ансамбле;</w:t>
      </w:r>
    </w:p>
    <w:p w:rsidR="00365F15" w:rsidRPr="00F23272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приобретение обучающимися опыта творческой деятельности и публичных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3272">
        <w:rPr>
          <w:rFonts w:ascii="Times New Roman" w:hAnsi="Times New Roman"/>
          <w:color w:val="000000"/>
          <w:sz w:val="28"/>
          <w:szCs w:val="28"/>
        </w:rPr>
        <w:t>выступлений в сфере ансамблевого музицирования;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расширение музыкального кругозора учащегося путем ознакомления с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</w:t>
      </w:r>
      <w:r w:rsidRPr="00A63C03">
        <w:rPr>
          <w:rFonts w:ascii="Times New Roman" w:hAnsi="Times New Roman"/>
          <w:color w:val="00000A"/>
          <w:sz w:val="28"/>
          <w:szCs w:val="28"/>
        </w:rPr>
        <w:t>ансамблевым репертуаром, а также с выдающимися исполнениями 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</w:t>
      </w:r>
      <w:r w:rsidRPr="00A63C03">
        <w:rPr>
          <w:rFonts w:ascii="Times New Roman" w:hAnsi="Times New Roman"/>
          <w:color w:val="00000A"/>
          <w:sz w:val="28"/>
          <w:szCs w:val="28"/>
        </w:rPr>
        <w:t>исполнителями камерной музыки.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формирование у наиболее одаренных выпускников профессионального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</w:t>
      </w:r>
      <w:r w:rsidRPr="00A63C03">
        <w:rPr>
          <w:rFonts w:ascii="Times New Roman" w:hAnsi="Times New Roman"/>
          <w:color w:val="00000A"/>
          <w:sz w:val="28"/>
          <w:szCs w:val="28"/>
        </w:rPr>
        <w:t>исполнительского комплекса пианиста-солиста камерного ансамбля.</w:t>
      </w:r>
    </w:p>
    <w:p w:rsidR="00365F15" w:rsidRPr="002035B4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6. Обоснование структуры программы учебного предмета «Ансамбль»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Обоснованием структуры программы являются ФГТ, отражающие все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аспекты работы преподавателя с учеником.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Программа содержит следующие разделы: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сведения о затратах учебного времени, предусмотренного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освоение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распределение учебного материала по годам обучения;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lastRenderedPageBreak/>
        <w:t>- описание дидактических единиц учебного предмета;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требования к уровню подготовки обучающихся;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формы и методы контроля, система оценок;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методическое обеспечение учебного процесса.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7. Методы обучения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используются следующие методы обучения: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словесный (объяснение, разбор, анализ и сравнение музыкального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материала обеих партий);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наглядный (показ, демонстрация отдельных частей и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произведения);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практический (воспроизводящие и творческие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 xml:space="preserve"> упражнения, деление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целого произведения на более мелкие части для подробной проработки 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последующая организация целого);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прослушивание записей выдающихся исполнителей и посещение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концертов для повышения общего уровня развития обучающегося;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индивидуальный подход к каждому ученику с учетом возрастных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особенностей, работоспособности и уровня подготовки.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Предложенные методы работы с фортепианным ансамблем в рамках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предпрофессиональной образовательной программы являются наиболее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8. Описание материально-технических условий реализации учебного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предмета «Ансамбль»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 должна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lastRenderedPageBreak/>
        <w:t>соответствовать санитарным и противопожарным нормам, нормам охраны труда.</w:t>
      </w:r>
    </w:p>
    <w:p w:rsidR="00365F15" w:rsidRPr="00A63C03" w:rsidRDefault="00365F15" w:rsidP="00890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Учебные аудитории для занятий по учебному предмету "Ансамбль"</w:t>
      </w:r>
    </w:p>
    <w:p w:rsidR="00890993" w:rsidRPr="00A63C03" w:rsidRDefault="00365F15" w:rsidP="008909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должны иметь площадь не менее 12 кв.м., звукоизоляцию и наличие, желательно, двух инструментов для работы над ансамблями для 2-х фортепиано.</w:t>
      </w:r>
      <w:r w:rsidR="00890993">
        <w:rPr>
          <w:rFonts w:ascii="Times New Roman" w:hAnsi="Times New Roman"/>
          <w:color w:val="000000"/>
          <w:sz w:val="28"/>
          <w:szCs w:val="28"/>
        </w:rPr>
        <w:t xml:space="preserve"> Реализация программы предполагает наличие зала для концертных выступлений. 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В образовательном учреждении должны быть созданы условия для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содержания, своевременного обслуживания и ремонта музыкальных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инструментов.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0"/>
          <w:sz w:val="28"/>
          <w:szCs w:val="28"/>
        </w:rPr>
        <w:t>II. Содержание учебного предмета "Ансамбль"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Предмет «Фортепианный ансамбль» предусматривает формирование комплекса умений и навыков в области коллективного творчества - ансамблевого исполнительства, позволяющих демонстрировать в ансамблевой игре единство исполнительских намерений и реализацию исполнительского замысла. Партнёрами лучше выбирать детей одного возраста и одинакового уровня подготовки .  Программа  включает в себя: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 освоение учащимися произведений в 4 руки для одного и двух фортепиано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-развитие навыка синхронности исполн</w:t>
      </w:r>
      <w:r>
        <w:rPr>
          <w:rFonts w:ascii="Times New Roman" w:hAnsi="Times New Roman"/>
          <w:sz w:val="28"/>
          <w:szCs w:val="28"/>
        </w:rPr>
        <w:t>ения (</w:t>
      </w:r>
      <w:r w:rsidRPr="00A63C03">
        <w:rPr>
          <w:rFonts w:ascii="Times New Roman" w:hAnsi="Times New Roman"/>
          <w:sz w:val="28"/>
          <w:szCs w:val="28"/>
        </w:rPr>
        <w:t>усвоение учащимися понятий ауфтакт и внутредолевая пульсация, необходимых для совместного начала игры, вступления между разделами произведения, после пауз )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-работу </w:t>
      </w:r>
      <w:r>
        <w:rPr>
          <w:rFonts w:ascii="Times New Roman" w:hAnsi="Times New Roman"/>
          <w:sz w:val="28"/>
          <w:szCs w:val="28"/>
        </w:rPr>
        <w:t>над темпо-ритмическим единством</w:t>
      </w:r>
      <w:r w:rsidRPr="00A63C03">
        <w:rPr>
          <w:rFonts w:ascii="Times New Roman" w:hAnsi="Times New Roman"/>
          <w:sz w:val="28"/>
          <w:szCs w:val="28"/>
        </w:rPr>
        <w:t xml:space="preserve">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-работу над точностью штриха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-развитие умения солировать и аккомпанирова</w:t>
      </w:r>
      <w:r>
        <w:rPr>
          <w:rFonts w:ascii="Times New Roman" w:hAnsi="Times New Roman"/>
          <w:sz w:val="28"/>
          <w:szCs w:val="28"/>
        </w:rPr>
        <w:t>ть, находить динамический баланс</w:t>
      </w:r>
      <w:r w:rsidRPr="00A63C03">
        <w:rPr>
          <w:rFonts w:ascii="Times New Roman" w:hAnsi="Times New Roman"/>
          <w:sz w:val="28"/>
          <w:szCs w:val="28"/>
        </w:rPr>
        <w:t>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>- обучение особенностям педализации при игре в четыре руки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-обучение чтению с листа в ансамбле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-работу над образно-художественным воплощением музыкального произведения, обусловленным особенностями стиля и жанра ;</w:t>
      </w:r>
    </w:p>
    <w:p w:rsidR="00365F15" w:rsidRPr="00A63C03" w:rsidRDefault="00365F15" w:rsidP="00F815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-тщательное проучивание каждой партии отдельно, а так же знание музыки партнёра  (  это особенно необходимо исполнителю второй партии , так как она обычно выполняет аккомпанирующую роль. Не имея представления о первой партии , ученик не сможет выстроить звучание своей партии ) 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Сведения о затратах учебного времени</w:t>
      </w:r>
      <w:r w:rsidRPr="00A63C0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A63C03">
        <w:rPr>
          <w:rFonts w:ascii="Times New Roman" w:hAnsi="Times New Roman"/>
          <w:color w:val="000000"/>
          <w:sz w:val="28"/>
          <w:szCs w:val="28"/>
        </w:rPr>
        <w:t>предусмотренного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0"/>
          <w:sz w:val="28"/>
          <w:szCs w:val="28"/>
        </w:rPr>
        <w:t>освоение учебного предмета «Ансамбль», на максимальную, самостоятельную нагрузку обучающихся и аудиторные занятия: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Таблица 2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Срок обучения – 8+1 год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2"/>
        <w:gridCol w:w="761"/>
        <w:gridCol w:w="760"/>
        <w:gridCol w:w="761"/>
        <w:gridCol w:w="784"/>
        <w:gridCol w:w="784"/>
        <w:gridCol w:w="785"/>
        <w:gridCol w:w="785"/>
        <w:gridCol w:w="763"/>
        <w:gridCol w:w="718"/>
      </w:tblGrid>
      <w:tr w:rsidR="00365F15" w:rsidRPr="00113DB2" w:rsidTr="00113DB2">
        <w:trPr>
          <w:trHeight w:val="612"/>
        </w:trPr>
        <w:tc>
          <w:tcPr>
            <w:tcW w:w="208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65F15" w:rsidRPr="00113DB2" w:rsidTr="00113DB2">
        <w:trPr>
          <w:trHeight w:val="960"/>
        </w:trPr>
        <w:tc>
          <w:tcPr>
            <w:tcW w:w="208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65F15" w:rsidRPr="00113DB2" w:rsidTr="00113DB2">
        <w:trPr>
          <w:trHeight w:val="960"/>
        </w:trPr>
        <w:tc>
          <w:tcPr>
            <w:tcW w:w="208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15" w:rsidRPr="00113DB2" w:rsidTr="00113DB2">
        <w:trPr>
          <w:trHeight w:val="960"/>
        </w:trPr>
        <w:tc>
          <w:tcPr>
            <w:tcW w:w="208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Консультации (часов в год)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365F15" w:rsidRPr="00113DB2" w:rsidRDefault="00365F15" w:rsidP="00113DB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Объем времени на самостоятельную работу определяется с учетом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lastRenderedPageBreak/>
        <w:t>сложившихся педагогических традиций и методической целесообразности.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Виды внеаудиторной работы: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выполнение домашнего задания;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подготовка к концертным выступлениям;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посещение учреждений культуры (филармоний, театров, концертных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залов и др.);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- участие обучающихся в концертах, творческих мероприятиях и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культурно-просветительской деятельности образовательного учреждения и др.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3C03">
        <w:rPr>
          <w:rFonts w:ascii="Times New Roman" w:hAnsi="Times New Roman"/>
          <w:color w:val="000000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365F15" w:rsidRPr="00F8158C" w:rsidRDefault="00365F15" w:rsidP="00F815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Требования по годам обучения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4  класс (1 час в неделю на ансамбль 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Знакомство с особенностями посадки дуэта за одним инструментом. Разучивание несложных четырёхручных произведений, преимущественно с аккомпанементом бас-аккор</w:t>
      </w:r>
      <w:r>
        <w:rPr>
          <w:rFonts w:ascii="Times New Roman" w:hAnsi="Times New Roman"/>
          <w:sz w:val="28"/>
          <w:szCs w:val="28"/>
        </w:rPr>
        <w:t>д, с гибкой мелодической линией</w:t>
      </w:r>
      <w:r w:rsidRPr="00A63C03">
        <w:rPr>
          <w:rFonts w:ascii="Times New Roman" w:hAnsi="Times New Roman"/>
          <w:sz w:val="28"/>
          <w:szCs w:val="28"/>
        </w:rPr>
        <w:t xml:space="preserve">, понятным для конкретного возраста художественным содержанием. Формирование навыков   ансамблевого мышления: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 умение вместе вступить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 ритмическое и темповое единство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-правильное понимание функции своей партии – солирующая или аккомпанирующая , умение выстраивать динамический баланс ;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- умение вместе завершить произведение.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 4 классе приступаем к чтен</w:t>
      </w:r>
      <w:r>
        <w:rPr>
          <w:rFonts w:ascii="Times New Roman" w:hAnsi="Times New Roman"/>
          <w:sz w:val="28"/>
          <w:szCs w:val="28"/>
        </w:rPr>
        <w:t>ию с листа простейших ансамблей</w:t>
      </w:r>
      <w:r w:rsidRPr="00A63C03">
        <w:rPr>
          <w:rFonts w:ascii="Times New Roman" w:hAnsi="Times New Roman"/>
          <w:sz w:val="28"/>
          <w:szCs w:val="28"/>
        </w:rPr>
        <w:t xml:space="preserve">. За учебный год учащийся должен  освоить 2-3 произведения , различных по характеру, стилю и жанру . В соответствии с ФГТ,  во втором полугодии </w:t>
      </w:r>
      <w:r w:rsidRPr="00A63C03">
        <w:rPr>
          <w:rFonts w:ascii="Times New Roman" w:hAnsi="Times New Roman"/>
          <w:sz w:val="28"/>
          <w:szCs w:val="28"/>
        </w:rPr>
        <w:lastRenderedPageBreak/>
        <w:t>обучающиеся сдают зачёт из 2-ух произведений. Зачётом может считаться</w:t>
      </w:r>
      <w:r>
        <w:rPr>
          <w:rFonts w:ascii="Times New Roman" w:hAnsi="Times New Roman"/>
          <w:sz w:val="28"/>
          <w:szCs w:val="28"/>
        </w:rPr>
        <w:t xml:space="preserve"> выступление на  классном вечере</w:t>
      </w:r>
      <w:r w:rsidRPr="00A63C03">
        <w:rPr>
          <w:rFonts w:ascii="Times New Roman" w:hAnsi="Times New Roman"/>
          <w:sz w:val="28"/>
          <w:szCs w:val="28"/>
        </w:rPr>
        <w:t xml:space="preserve"> , академическом , школьном концерте .</w:t>
      </w:r>
    </w:p>
    <w:p w:rsidR="00D60910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 xml:space="preserve">    Примерный репертуарный список :                                                 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Бизе  Ж . « Цыганская пляска » из оперы « Кармен »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Бизе  Ж . «Менуэт»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Варламов А. «Красный сарафан»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Глинка  М .  Вальс из оперы  « Иван  Сусанин 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Глинка  М .  Марш  Черномора из оперы «Руслан и Людмила»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Глазунов  А . отрывок из балета  «Барышня – служанка»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Дворжак  А. «Славянский танец»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Коровицын  В. « Куклы сеньора Карабаса 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Моцарт  В.  «Ария Тамино» из оперы «Волшебная флейта»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Прокофьев  С. «Гавот»  из Классической симфонии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Римский-Корсаков  Н. Отрывок из симфонической сюиты «Шахеразада»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Слонимский  С.  «Полька» из музыки к спектаклю «Ревизор»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Шмитц  М.  «Оранжевые буги» , «Принцесса танцует вальс»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Шуберт  Ф. «Серенада»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Шуман  Р. «Венецианская песня»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Хачатурян  К. «Помидор» , «Танец Тыквы» из балета «Чиполлино»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П.«Танец пастушков»,«Танец феи Драже» из балета «Щелкунчик»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Сборники и хрестоматии 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Альбом нетрудных переложений для фортепиано в 4 руки. Вып.2, / М. «Музыка», 2001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 для  ф-п Средние классы ,  /  М. «Советский композитор» , 1987г.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Брат и сестра  IV класс  Вып.2. /  М. «Советский композитор» , 1962г.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Играем вдвоём . /  СПб,  «Композитор», 1998г.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Коровицын В. Детский альбом  / Ростов-на-Дону «Феникс» , 2007 г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Популярная музыка для фортепиано в 4 руки  / СПб , «Союз художников»   2000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Русские народные песни в обработке для фортепиано в 4 руки  / Л. «Музыка», 1985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«Слон-Бостон»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C03">
        <w:rPr>
          <w:rFonts w:ascii="Times New Roman" w:hAnsi="Times New Roman"/>
          <w:sz w:val="28"/>
          <w:szCs w:val="28"/>
        </w:rPr>
        <w:t xml:space="preserve">танцевальные пьесы для фортепиано в 4 руки .Средние и старшие классы ДМШ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Pr="00A63C03">
        <w:rPr>
          <w:rFonts w:ascii="Times New Roman" w:hAnsi="Times New Roman"/>
          <w:sz w:val="28"/>
          <w:szCs w:val="28"/>
        </w:rPr>
        <w:t xml:space="preserve">Л.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63C03">
        <w:rPr>
          <w:rFonts w:ascii="Times New Roman" w:hAnsi="Times New Roman"/>
          <w:sz w:val="28"/>
          <w:szCs w:val="28"/>
        </w:rPr>
        <w:t>Советский композитор» , 1991г</w:t>
      </w:r>
      <w:r w:rsidRPr="00A63C03">
        <w:rPr>
          <w:rFonts w:ascii="Times New Roman" w:hAnsi="Times New Roman"/>
          <w:b/>
          <w:bCs/>
          <w:sz w:val="28"/>
          <w:szCs w:val="28"/>
        </w:rPr>
        <w:t>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Хачатурян  К. Музыка из балета «Чиполлино» 12 пьес для фортепиано в 4 руки / М. «Советский композитор» ,1983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          5 класс (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A63C03">
        <w:rPr>
          <w:rFonts w:ascii="Times New Roman" w:hAnsi="Times New Roman"/>
          <w:b/>
          <w:bCs/>
          <w:sz w:val="28"/>
          <w:szCs w:val="28"/>
        </w:rPr>
        <w:t>час в неделю на ансамбль 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Ученику предлагается репертуар с более сложными ритмическими, гармоническими, техническими задачами. Включаются пьесы с элементами полифонии. Продолжается закрепление и совершенствование навыков исполнения музыкальных произведений в ансамбле, чтения с листа несложных произведений в четыре руки. За учебный год учащийся должен освоить 3-4 произведения (с различной степенью готовности), различных по характеру, стилю и жанру. Согласно ФГТ, во втором полугодии проводится зачёт, на котором исполняются 1-2 произведения. Публичное выступление учащегося приравнивается к зачёту.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Примерный репертуарный список 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Бородин  А. « Полька» для фортепиано в четыре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Верди  Дж. « Марш»  из оперы  «Аида»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Глинка  М. «Сомнение»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Глинка  М. «Андалузский танец»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Глиэр  Р. Вариации Тай-Хоа из балета «Красный цветок» переложение для 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Григ Э. Соч. 35 Избранные произведения . Норвежский танец № 2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Джоплин  С. Артист эстрады (рэгтайм)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Золотницкий  Д. Еврейские народные песни «Ой, девушка, ой, милая» , «Давай  помиримся»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Керн Дж. «Дым»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Моцарт  В. Дуэттино из оперы «Дон Жуан»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Мусоргский  М. Гопак из оперы «Сорочинская ярмарка» для фортепиано в  четыре  руки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Прокофьев  С. «Монтекки и Капулетти» из балета «Ромео и Джульетта »  для фортепиано в четыре руки                                                                                                         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Прокофьев   С. Соч. 67  Три отрывка из симфонической сказки «Петя и Волк  обработка для 2-х фортепиано в 4 руки А. Руббаха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Раков  Н. 4 пьесы (для 2-х фортепиано в 4 руки) : « Грустная песенка», «Весёлая песенка» , « Протяжная» 2 ми-минор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Рахманинов   С. «Романс»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Смирнова  Т. «Молдавская фантазия на темы Владимира Космы» обр. Н. </w:t>
      </w:r>
      <w:r w:rsidRPr="00A63C03">
        <w:rPr>
          <w:rFonts w:ascii="Times New Roman" w:hAnsi="Times New Roman"/>
          <w:sz w:val="28"/>
          <w:szCs w:val="28"/>
        </w:rPr>
        <w:lastRenderedPageBreak/>
        <w:t>Попова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Соловьёв В. Сюита для фортепиано в 4 руки «Школьный бал» - « Вальс»,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 Полька», « Песня», « Галоп»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Щуровский Ю. «Испанский танец»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Шостакович   Д.  «Прелюдия»,  «Тарантелла»</w:t>
      </w:r>
      <w:r>
        <w:rPr>
          <w:rFonts w:ascii="Times New Roman" w:hAnsi="Times New Roman"/>
          <w:sz w:val="28"/>
          <w:szCs w:val="28"/>
        </w:rPr>
        <w:t xml:space="preserve"> (для двух ф</w:t>
      </w:r>
      <w:r w:rsidRPr="00A63C03">
        <w:rPr>
          <w:rFonts w:ascii="Times New Roman" w:hAnsi="Times New Roman"/>
          <w:sz w:val="28"/>
          <w:szCs w:val="28"/>
        </w:rPr>
        <w:t xml:space="preserve">-но в 4 руки)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 xml:space="preserve">                Сборники и хрестоматии: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Альбом нетрудных переложений для фортепиано в 4 руки .Вып. 2 /  М. «Музыка»,1994г.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для фортепиано 5 класс /  М. «Советский композитор» , 1970г.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4-5 классы тетрадь №1, /  М. «Крипто-логос», 2002г.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Григ Э. « Норвежские танцы» для фортепиано в 4 руки /  М. «Музыка» , 1991г.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«Джаз, и не только…». Пьесы для фортепиано в 4 руки  /  СПб, 2003г.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Зив М. «Прогулка по клавишам» пьесы для фортепиано в 4 руки,  / М. «Советский композитор», 1981г.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Играем вдвоём  /  СПб, «Композитор» 1998г.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«Мой Верди. Оперы». Популярные фрагменты в лёгком переложении для фортепиано в 4 руки. /  СПб, «Композитор» , 1998г.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Популярная музыка для фортепиано в 4 руки  Издательство «Союз художников» /  СПб , 2000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Соловьёв В. «Школьный бал» сборник пьес для фортепиано в 4 руки,  /  Л. «Музыка»,1998г.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Фортепианные ансамбли сост. Г. Балаев, и А. Матевосян  / Ростов -на -Дону </w:t>
      </w:r>
      <w:r w:rsidRPr="00A63C03">
        <w:rPr>
          <w:rFonts w:ascii="Times New Roman" w:hAnsi="Times New Roman"/>
          <w:sz w:val="28"/>
          <w:szCs w:val="28"/>
        </w:rPr>
        <w:lastRenderedPageBreak/>
        <w:t>«Феникс», 2002г.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Юный пианист вып. 2 /  М. «Советский композитор» , 1986г.</w:t>
      </w:r>
    </w:p>
    <w:p w:rsidR="00D60910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 xml:space="preserve">  6 класс (1 час в неделю на ансамбль)</w:t>
      </w:r>
    </w:p>
    <w:p w:rsidR="00365F15" w:rsidRPr="00A63C03" w:rsidRDefault="00365F15" w:rsidP="002035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 6-м классе работаем над совершенствованием и расширением технических возможностей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C03">
        <w:rPr>
          <w:rFonts w:ascii="Times New Roman" w:hAnsi="Times New Roman"/>
          <w:sz w:val="28"/>
          <w:szCs w:val="28"/>
        </w:rPr>
        <w:t>учащихся, умением выяв</w:t>
      </w:r>
      <w:r>
        <w:rPr>
          <w:rFonts w:ascii="Times New Roman" w:hAnsi="Times New Roman"/>
          <w:sz w:val="28"/>
          <w:szCs w:val="28"/>
        </w:rPr>
        <w:t xml:space="preserve">ить особенности гармонического </w:t>
      </w:r>
      <w:r w:rsidRPr="00A63C03">
        <w:rPr>
          <w:rFonts w:ascii="Times New Roman" w:hAnsi="Times New Roman"/>
          <w:sz w:val="28"/>
          <w:szCs w:val="28"/>
        </w:rPr>
        <w:t>языка, тонального плана музыкального произведения. Усложняется репертуар, изучаются пьесы крупной формы, произведения для двух фортепиано. Совершенствуется техника чтения с листа. За год учащийся должен освоить 2-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C03">
        <w:rPr>
          <w:rFonts w:ascii="Times New Roman" w:hAnsi="Times New Roman"/>
          <w:sz w:val="28"/>
          <w:szCs w:val="28"/>
        </w:rPr>
        <w:t>4 произведе</w:t>
      </w:r>
      <w:r>
        <w:rPr>
          <w:rFonts w:ascii="Times New Roman" w:hAnsi="Times New Roman"/>
          <w:sz w:val="28"/>
          <w:szCs w:val="28"/>
        </w:rPr>
        <w:t>ния</w:t>
      </w:r>
      <w:r w:rsidRPr="00A63C03">
        <w:rPr>
          <w:rFonts w:ascii="Times New Roman" w:hAnsi="Times New Roman"/>
          <w:sz w:val="28"/>
          <w:szCs w:val="28"/>
        </w:rPr>
        <w:t xml:space="preserve">. В соответствии с ФГТ, в конце второго полугодия проводится контрольный урок. На контрольном уроке исполняется 1-2 произведения. Публичное выступление учащегося приравнивается к зачёту.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Примерный репертуарный список:</w:t>
      </w:r>
      <w:r w:rsidRPr="00A63C03">
        <w:rPr>
          <w:rFonts w:ascii="Times New Roman" w:hAnsi="Times New Roman"/>
          <w:sz w:val="28"/>
          <w:szCs w:val="28"/>
        </w:rPr>
        <w:t xml:space="preserve">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Бетховен Л. Симфония №5 I ч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Бетховен Л. Финал трио до-минор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Бизе Ж. «Кукла» из цикла «Детские игры»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Брамс И. «Венгерский танец» № 2 ре-минор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Глиэр Р. «Бравурная мазурка» из балета «Тарас Бульба»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Гайдн Й. «Венгерское рондо»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Золотницкий Д. Еврейские народные песни : «Хватайте его, ловите его»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Кабалевский Д. «Вальс», «Гавот» (обработка для фортепиано в 4 руки В. Пороцкого)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Прокофьев С. соч. 75 Сцены и танцы из балета «Ромео и Джульетта» (для </w:t>
      </w:r>
      <w:r w:rsidRPr="00A63C03">
        <w:rPr>
          <w:rFonts w:ascii="Times New Roman" w:hAnsi="Times New Roman"/>
          <w:sz w:val="28"/>
          <w:szCs w:val="28"/>
        </w:rPr>
        <w:lastRenderedPageBreak/>
        <w:t>фортепиано в 4 руки)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Прокофьев С. «Кадриль» из музыки к кинофильму «Лермонтов»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Прокофьев С. «Полька» , «Мазурка» из музыки к спектаклю «Евгений Онегин»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Рахманинов С. «Сон»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Хачатурян А. «Танец с саблями» из балета «Гаянэ»  ( для двух фортепиано в  8 рук). «Вальс» из музыки к драме М.Лермонтова «Маскарад» (переложение для фортепиано в 4 руки Кондратьева 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Хачатурян А. «Погоня» , «Вальс цветов» из музыки к балету «Чиполлино»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Вальс из балета «Спящая красавица» (переложение для фортепиано в 4 руки А. Зилоти)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Щедрин Р. «Царь Горох» из балета «Конёк Горбунок» в переложении для фортепиано в 4 руки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Щедрин Р. «Кадриль» из оперы «Не только любовь» (обработка для 2-ух фортепиано в 4 руки  В. Пороцкого)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Сборники и хрестоматии :</w:t>
      </w:r>
      <w:r w:rsidRPr="00A63C03">
        <w:rPr>
          <w:rFonts w:ascii="Times New Roman" w:hAnsi="Times New Roman"/>
          <w:sz w:val="28"/>
          <w:szCs w:val="28"/>
        </w:rPr>
        <w:t xml:space="preserve">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2 , сост. Ю. Питерина  /  М. «Советский композитор» , 1973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Ансамбли . Старшие классы вып. 6 /  М. «Советский композитор» , 1982г.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Играем вместе фортепианные ансамбли русских композиторов в 4 руки  /  М. «Кифара» , 2004 г.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Играем вдвоём  /  Л. «Музыка» , 1990г.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>Нотная папка пианиста. Ансамбли. Старшие классы /  М. «Дека» , 2002г.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Вебер К.-М. Сонаты и пьесы для фортепиано в 4 руки .  /  СПб , 2005г.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Хачатурян К. Музыка из балета «Чиполлино» 12 пьес для фортепиано в 4 руки  / М. «Советский композитор»  ,1983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Юный пианист. Вып. 3 Сост. и ред. Л. Ройзмана и В. Натансона  /  М. «Советский композитор» , 1975г.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7 класс (1 час в неделю на ансамбль)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</w:t>
      </w:r>
      <w:r w:rsidRPr="00A63C03">
        <w:rPr>
          <w:rFonts w:ascii="Times New Roman" w:hAnsi="Times New Roman"/>
          <w:sz w:val="28"/>
          <w:szCs w:val="28"/>
        </w:rPr>
        <w:tab/>
        <w:t>Дальнейшее развитие технического уровня, освоение аккордово - октавной техники, решение задач, изложенных выше, на более сложных произведениях. За год учащийся осваивает 2-4 разнохарактерных произведения. В соответствии с ФГТ, в конце года учащийся должен сыграть на итоговом зачёте 1-2 произведения. Публичное выступление учащегося приравнивается к зачёту.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 Примерный репертуарный список 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Балакирев М. «Песенка без слов» из Сюиты для фортепиано в  4 руки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Бах И.-Х. Концерт соль – мажор «Рондо» 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Бах И.С. Концерт фа-мажор в переложении для 2-ух фортепиано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Брамс И. «Венгерские танцы» тетрадь I , II (по выбору)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Бизе Ж. Антракт к IV действию из оперы «Кармен» в переложении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Глинка М. «Вальс-фантазия» переложение для ф-но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Глинка М. «Камаринская» (фантазия) переложение Ляпунова С.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Дунаевский И. Увертюра к кинофильму «Дети капитана Гранта» </w:t>
      </w:r>
      <w:r w:rsidRPr="00A63C03">
        <w:rPr>
          <w:rFonts w:ascii="Times New Roman" w:hAnsi="Times New Roman"/>
          <w:sz w:val="28"/>
          <w:szCs w:val="28"/>
        </w:rPr>
        <w:lastRenderedPageBreak/>
        <w:t>переложение для 2-ух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Моцарт В.-А. Концерт №26 ре-мажор для фортепиано с оркестром II ч.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Свиридов Г. «Зимняя дорога» , «Вальс» из музыкальных иллюстраций к повести Пушкина А. С. «Метель»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Стравинский И.  «Вальс» из балета «Петрушка» переложение для фортепиано в 4 руки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«Арабский танец» , «Китайский танец» , «Трепак» из балета «Щелкунчик» переложение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«Романс» соч. 6 № 6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Шуберт Ф. «Форель» обработка для двух фортепиано в 4 руки  К. Эйгеса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Сборники и хрестоматии 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6  / М. «Советский композитор» ,1982г.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сост. А.Н. Борзенко /  С.- П. «Композитор» , 2006г.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2 , сост. Ю. Питерина /  М. «Советский композитор», 1973 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Брамс «Русский сувенир» для фортепиано в 4 руки /  Ростов-на-Дону «Феникс». 1999г.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«Когда всё получается» ансамбли. /  М. «Композитор» , 2006г. Нотная папка пианиста. Ансамбли. Старшие классы /  М. «Дека» , 2002г.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Нотная папка пианиста. Ансамбли. Старшие классы /  М. «Дека» , 2002г.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Сонаты и пьесы для фортепиано в 4 руки. К. М. Вебер. /  С.-П. , 2005г. Хрестоматия фортепианного ансамбля. Старшие классы ДМШ вып. 1 / </w:t>
      </w:r>
      <w:r w:rsidRPr="00A63C03">
        <w:rPr>
          <w:rFonts w:ascii="Times New Roman" w:hAnsi="Times New Roman"/>
          <w:sz w:val="28"/>
          <w:szCs w:val="28"/>
          <w:lang w:val="en-US"/>
        </w:rPr>
        <w:t>C</w:t>
      </w:r>
      <w:r w:rsidRPr="00A63C03">
        <w:rPr>
          <w:rFonts w:ascii="Times New Roman" w:hAnsi="Times New Roman"/>
          <w:sz w:val="28"/>
          <w:szCs w:val="28"/>
        </w:rPr>
        <w:t xml:space="preserve">.-П.,  </w:t>
      </w:r>
      <w:r w:rsidRPr="00A63C03">
        <w:rPr>
          <w:rFonts w:ascii="Times New Roman" w:hAnsi="Times New Roman"/>
          <w:sz w:val="28"/>
          <w:szCs w:val="28"/>
        </w:rPr>
        <w:lastRenderedPageBreak/>
        <w:t>2005г.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 «Времена года» переложение для фортепиано в 4 руки /  М. «Музыка»,2002г.</w:t>
      </w:r>
    </w:p>
    <w:p w:rsidR="00D60910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    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b/>
          <w:bCs/>
          <w:sz w:val="28"/>
          <w:szCs w:val="28"/>
        </w:rPr>
        <w:t>9 класс (2 часа в неделю на ансамбль)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В 9-м классе продолжается совершенствование ансамблевых навыков и накопление камерного репертуара. За год учащийся осваивает 2-3 произведения. В конце года проводится зачёт, на котором исполняются 1-2 произведения. Публичное выступление учащегося приравнивается к зачёту.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A63C03">
        <w:rPr>
          <w:rFonts w:ascii="Times New Roman" w:hAnsi="Times New Roman"/>
          <w:b/>
          <w:bCs/>
          <w:sz w:val="28"/>
          <w:szCs w:val="28"/>
        </w:rPr>
        <w:t>Примерный репертуарный список: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Амиров Ф. «Сюита на албанские темы» для 2-х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Аренский А. соч.65 «Полонез» №8 для 2-х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соч. 33 «Вальс», «Ноктюрн» для 2-х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Брамс И. «Венгерские танцы» тетрадь I , II (по выбору) 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Барток Б. «Прерванное интермеццо», семь пьес из «Микрокосмоса» для 2-х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Бакс А. Соната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Гайдн Й. Симфонии.  Отдельные части 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Гендель Г. Кончерто – гроссо №2,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Глазунов А. Пиццикато из балета «Раймонда».  Венгерский танец  № 4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Дворжак А. соч.46 «Славянские танцы»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Дебюсси К. «Маленькая сюита», «Вальс»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Мендельсон Ф. «Свадебный марш» из увертюры «Сон в летнюю ночь»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>Моцарт В-А. Сонатина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Прокофьев С. соч.75  Сцены и танцы из балета «Ромео и Джульетта»: «Монтекки и Капуллети», «Джульетта - девочка»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Рахманинов С. соч.11 «Русская песня»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Хачатурян А. «Танец с саблями» из балета «Гаянэ» для 2-х фортепиано в 8 рук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«Вальс» из серенады для струнного оркестра, «Баркарола» соч. 37 №6, «Полька» соч. 39 № 14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Шостакович Д. Концертино для 2-х фортепиано в 4 руки, «Праздничная увертюра» для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Шуберт Ф. симфония си – минор для 2-х фортепиано в 8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Шуман Р. «Анданте Кантабиле» для 2-х фортепиано в 4 руки Детские сцены соч.15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Щедрин Р. «Танец шутов и шутих» из балета «Конек- Горбунок»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Эшпай А. «Колыбельная», «Танец» для 2 – х фортепиано в 4 руки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              </w:t>
      </w:r>
      <w:r w:rsidRPr="00A63C03">
        <w:rPr>
          <w:rFonts w:ascii="Times New Roman" w:hAnsi="Times New Roman"/>
          <w:b/>
          <w:sz w:val="28"/>
          <w:szCs w:val="28"/>
        </w:rPr>
        <w:t>Сборники и хрестоматии: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Ансамбли. Старшие  классы.  Вып.1 /  С.-П. «Композитор» 2006г.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Ансамбли старшие классы /  М. «Дека», 2002г. 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Бизе Ж. «Детские игры». Сюита для ф-но в 4 руки /  М. « Музыка»,2009г.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Григ Э. «Пер Гюнт» Сюиты 1,2 переложение для ф-но в 4 руки  / М. «Музыка» , 2005г.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Корнаков Ю. Ансамбли.  /  СПб, «Композитор», 2003г.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Сонаты и пьесы для фортепиано в 4 руки К. М. Вебер. /  СПб, «Композитор», </w:t>
      </w:r>
      <w:r w:rsidRPr="00A63C03">
        <w:rPr>
          <w:rFonts w:ascii="Times New Roman" w:hAnsi="Times New Roman"/>
          <w:sz w:val="28"/>
          <w:szCs w:val="28"/>
        </w:rPr>
        <w:lastRenderedPageBreak/>
        <w:t>2005г.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Мошковский М. « Испанские танцы» /   М.2002г.</w:t>
      </w:r>
    </w:p>
    <w:p w:rsidR="00365F15" w:rsidRPr="00A63C03" w:rsidRDefault="00365F15" w:rsidP="004B7B9E">
      <w:pPr>
        <w:pStyle w:val="a5"/>
        <w:spacing w:line="360" w:lineRule="auto"/>
        <w:jc w:val="both"/>
        <w:rPr>
          <w:color w:val="555555"/>
          <w:sz w:val="28"/>
          <w:szCs w:val="28"/>
        </w:rPr>
      </w:pPr>
      <w:r w:rsidRPr="00A63C03">
        <w:rPr>
          <w:sz w:val="28"/>
          <w:szCs w:val="28"/>
        </w:rPr>
        <w:t>Сен-Санс К. Избранные пьесы из сюиты. «Карнавал животных» переложение для двух фортепиано /  М. «Государственное музыкальное издательство»,    1957г.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Хрестоматия фортепианного ансамбля. Старшие классы. Детская музыкальная школа.  Вып. 1</w:t>
      </w:r>
      <w:r w:rsidRPr="003403B5">
        <w:rPr>
          <w:rFonts w:ascii="Times New Roman" w:hAnsi="Times New Roman"/>
          <w:sz w:val="28"/>
          <w:szCs w:val="28"/>
        </w:rPr>
        <w:t xml:space="preserve">/ </w:t>
      </w:r>
      <w:r w:rsidRPr="00A63C03">
        <w:rPr>
          <w:rFonts w:ascii="Times New Roman" w:hAnsi="Times New Roman"/>
          <w:sz w:val="28"/>
          <w:szCs w:val="28"/>
        </w:rPr>
        <w:t xml:space="preserve"> СПб. Композитор 2006г.</w:t>
      </w:r>
    </w:p>
    <w:p w:rsidR="00365F15" w:rsidRPr="00A63C03" w:rsidRDefault="00365F15" w:rsidP="004B7B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Хрестоматия фортепианного ансамбля .Старшие классы. ДМШ вып.1 / СПб, «Композитор», 2005г.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III. Требования к уровню подготовки обучающихся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Уровень подготовки обучающихся является результатом освоения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программы учебного предмета «Ансамбль», который предполагает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формирование следующих знаний, умений, навыков, таких как:</w:t>
      </w:r>
    </w:p>
    <w:p w:rsidR="00365F15" w:rsidRPr="009856D0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наличие у обучающегося интереса к музыкальному искусству,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самостоятельному музыкальному исполнительству, совместному музицированию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в ансамбле с партнерами;</w:t>
      </w:r>
    </w:p>
    <w:p w:rsidR="00365F15" w:rsidRPr="009856D0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позволяющий использовать многообразные возможности фортепиано и других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инструментов для достижения наиболее убедительной интерпретации авторского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текста, самостоятельно накапливать ансамблевый репертуар из музыкальных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произведений различных эпох, стилей, направлений, жанров и форм;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знание ансамблевого репертуара (4-ручный, 2-рояльный);</w:t>
      </w:r>
    </w:p>
    <w:p w:rsidR="00365F15" w:rsidRPr="00A63C03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знание художественно-исполнительских возможностей фортепиано;</w:t>
      </w:r>
    </w:p>
    <w:p w:rsidR="00365F15" w:rsidRPr="009856D0" w:rsidRDefault="00365F15" w:rsidP="004B7B9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знание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других инструментов (если ансамбль состоит из разных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инструментов - струнных, духовых, народных), их особенностей и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возможностей;</w:t>
      </w:r>
    </w:p>
    <w:p w:rsidR="00365F15" w:rsidRPr="00A63C03" w:rsidRDefault="00365F15" w:rsidP="004B7B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>знание профессиональной терминологии;</w:t>
      </w:r>
    </w:p>
    <w:p w:rsidR="00365F15" w:rsidRPr="00A63C03" w:rsidRDefault="00365F15" w:rsidP="004B7B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наличие умений по чтению с листа музыкальных произведений в 4 руки;</w:t>
      </w:r>
    </w:p>
    <w:p w:rsidR="00365F15" w:rsidRPr="00A63C03" w:rsidRDefault="00365F15" w:rsidP="004B7B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навыки по воспитанию совместного для партнеров чувства ритма;</w:t>
      </w:r>
    </w:p>
    <w:p w:rsidR="00365F15" w:rsidRPr="009856D0" w:rsidRDefault="00365F15" w:rsidP="004B7B9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навыки по воспитанию слухового контроля при ансамблевом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музицировании;</w:t>
      </w:r>
    </w:p>
    <w:p w:rsidR="00365F15" w:rsidRPr="00A63C03" w:rsidRDefault="00365F15" w:rsidP="004B7B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навыки использования фортепианной педали в 4-ручном сочинении;</w:t>
      </w:r>
    </w:p>
    <w:p w:rsidR="00365F15" w:rsidRPr="009856D0" w:rsidRDefault="00365F15" w:rsidP="004B7B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исполнительскими трудностями;</w:t>
      </w:r>
    </w:p>
    <w:p w:rsidR="00365F15" w:rsidRDefault="00365F15" w:rsidP="004B7B9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наличие навыков репетиционно-концертной работы в качестве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6D0">
        <w:rPr>
          <w:rFonts w:ascii="Times New Roman" w:hAnsi="Times New Roman"/>
          <w:color w:val="00000A"/>
          <w:sz w:val="28"/>
          <w:szCs w:val="28"/>
        </w:rPr>
        <w:t>ансамблиста.</w:t>
      </w:r>
    </w:p>
    <w:p w:rsidR="00365F15" w:rsidRPr="009856D0" w:rsidRDefault="00365F15" w:rsidP="00DE383F">
      <w:pPr>
        <w:pStyle w:val="a4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IV. Формы и методы контроля, система оценок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A"/>
          <w:sz w:val="28"/>
          <w:szCs w:val="28"/>
        </w:rPr>
        <w:t>1. Аттестация: цели, виды, форма, содержание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Оценка качества реализации учебного предмета "Ансамбль" включает в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себя текущий контроль успеваемости и промежуточную аттестацию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обучающегося в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VIII</w:t>
      </w:r>
      <w:r w:rsidRPr="0082397C">
        <w:rPr>
          <w:rFonts w:ascii="Times New Roman" w:hAnsi="Times New Roman"/>
          <w:color w:val="00000A"/>
          <w:sz w:val="28"/>
          <w:szCs w:val="28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X</w:t>
      </w:r>
      <w:r w:rsidRPr="0082397C">
        <w:rPr>
          <w:rFonts w:ascii="Times New Roman" w:hAnsi="Times New Roman"/>
          <w:color w:val="00000A"/>
          <w:sz w:val="28"/>
          <w:szCs w:val="28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XIV</w:t>
      </w:r>
      <w:r>
        <w:rPr>
          <w:rFonts w:ascii="Times New Roman" w:hAnsi="Times New Roman"/>
          <w:color w:val="00000A"/>
          <w:sz w:val="28"/>
          <w:szCs w:val="28"/>
        </w:rPr>
        <w:t xml:space="preserve"> полугодиях</w:t>
      </w:r>
      <w:r w:rsidRPr="00A63C03">
        <w:rPr>
          <w:rFonts w:ascii="Times New Roman" w:hAnsi="Times New Roman"/>
          <w:color w:val="00000A"/>
          <w:sz w:val="28"/>
          <w:szCs w:val="28"/>
        </w:rPr>
        <w:t>. В 9 классе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промежуточн</w:t>
      </w:r>
      <w:r>
        <w:rPr>
          <w:rFonts w:ascii="Times New Roman" w:hAnsi="Times New Roman"/>
          <w:color w:val="00000A"/>
          <w:sz w:val="28"/>
          <w:szCs w:val="28"/>
        </w:rPr>
        <w:t xml:space="preserve">ая аттестация проходит в </w:t>
      </w:r>
      <w:r w:rsidRPr="0082397C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XVII</w:t>
      </w:r>
      <w:r w:rsidRPr="0082397C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полугодии</w:t>
      </w:r>
      <w:r w:rsidRPr="00A63C03">
        <w:rPr>
          <w:rFonts w:ascii="Times New Roman" w:hAnsi="Times New Roman"/>
          <w:color w:val="00000A"/>
          <w:sz w:val="28"/>
          <w:szCs w:val="28"/>
        </w:rPr>
        <w:t>.</w:t>
      </w:r>
    </w:p>
    <w:p w:rsidR="00365F15" w:rsidRPr="00A63C03" w:rsidRDefault="00365F15" w:rsidP="009856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В качестве средств текущего контроля успеваемости могут использоваться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академические зачеты, прослушивания, концерты и классные вечера.Текущий контроль успеваемости обучающихся проводится в счет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аудиторного времени, предусмотренного на учебный предмет.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Форму и время проведения промежуточной аттестации по предмету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«Ансамбль» образовательное учреждение устанавливает самостоятельно.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Формой аттестации может быть контрольный урок, зачёт, а также -прослушивание, выступление в концерте или участие в каких-либо других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творческих мероприятиях.</w:t>
      </w:r>
    </w:p>
    <w:p w:rsidR="00365F15" w:rsidRPr="00A63C03" w:rsidRDefault="00365F15" w:rsidP="009856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>По завершении изучения предмета "Ансамбль" проводится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промежуточная аттестация в конце 7 класса, выставляется оценка, которая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заносится в свидетельство об окончании образовательного учреждения.</w:t>
      </w:r>
    </w:p>
    <w:p w:rsidR="00DA2614" w:rsidRDefault="00DA2614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A"/>
          <w:sz w:val="28"/>
          <w:szCs w:val="28"/>
        </w:rPr>
        <w:t>2. Критерии оценок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Для аттестации обучающихся создаются фонды оценочных средств,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которые включают в себя методы контроля, позволяющие оценить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приобретенные знания, умения и навыки.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Default="00365F15" w:rsidP="00985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Критерии оценки качества исполнения</w:t>
      </w:r>
    </w:p>
    <w:p w:rsidR="00365F15" w:rsidRDefault="00365F15" w:rsidP="00985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        </w:t>
      </w:r>
      <w:r w:rsidRPr="00A63C03">
        <w:rPr>
          <w:rFonts w:ascii="Times New Roman" w:hAnsi="Times New Roman"/>
          <w:color w:val="00000A"/>
          <w:sz w:val="28"/>
          <w:szCs w:val="28"/>
        </w:rPr>
        <w:t>По итогам исполнения программы на зачете, академическом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прослушивании или экзамене выставляется оценка по пятибалльной шкале:</w:t>
      </w:r>
    </w:p>
    <w:p w:rsidR="00AE3172" w:rsidRPr="009856D0" w:rsidRDefault="00AE3172" w:rsidP="009856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Таблица 3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Оценка Критерии оценивания выступления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919"/>
      </w:tblGrid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Критерии оценивания выступления</w:t>
            </w:r>
          </w:p>
        </w:tc>
      </w:tr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5 («отлично»)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 качественное и художественно</w:t>
            </w:r>
          </w:p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осмысленное исполнение, отвечающее всем</w:t>
            </w:r>
          </w:p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4 («хорошо»)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оценка отражает грамотное исполнение с</w:t>
            </w:r>
          </w:p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небольшими недочетами (как в техническом</w:t>
            </w:r>
          </w:p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плане, так и в художественном смысле)</w:t>
            </w:r>
          </w:p>
        </w:tc>
      </w:tr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3 («удовлетворительно»)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комплекс серьезных недостатков, </w:t>
            </w: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невыученный текст, отсутствие домашней работы, а также плохая посещаемость аудиторных занятий</w:t>
            </w:r>
          </w:p>
        </w:tc>
      </w:tr>
      <w:tr w:rsidR="00365F15" w:rsidRPr="00113DB2" w:rsidTr="00113DB2">
        <w:tc>
          <w:tcPr>
            <w:tcW w:w="3652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«зачет» (без отметки)</w:t>
            </w:r>
          </w:p>
        </w:tc>
        <w:tc>
          <w:tcPr>
            <w:tcW w:w="5919" w:type="dxa"/>
          </w:tcPr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отражает достаточный уровень подготовки и</w:t>
            </w:r>
          </w:p>
          <w:p w:rsidR="00365F15" w:rsidRPr="00113DB2" w:rsidRDefault="00365F15" w:rsidP="00113D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13DB2">
              <w:rPr>
                <w:rFonts w:ascii="Times New Roman" w:hAnsi="Times New Roman"/>
                <w:color w:val="00000A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Согласно ФГТ, данная система оценки качества исполнения является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заведения и с учетом целесообразности о</w:t>
      </w:r>
      <w:r>
        <w:rPr>
          <w:rFonts w:ascii="Times New Roman" w:hAnsi="Times New Roman"/>
          <w:color w:val="00000A"/>
          <w:sz w:val="28"/>
          <w:szCs w:val="28"/>
        </w:rPr>
        <w:t xml:space="preserve">ценка качества исполнения может </w:t>
      </w:r>
      <w:r w:rsidRPr="00A63C03">
        <w:rPr>
          <w:rFonts w:ascii="Times New Roman" w:hAnsi="Times New Roman"/>
          <w:color w:val="00000A"/>
          <w:sz w:val="28"/>
          <w:szCs w:val="28"/>
        </w:rPr>
        <w:t>быть дополнена системой «+» и «-», что даст возможность более конкретно и точно оценить выступление учащегося.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Фонды оценочных средств призваны обеспечивать оценку качества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приобретенных выпускниками знаний, умений и навыков, а также степень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готовности учащихся к возможному продолжению профессионального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образования в</w:t>
      </w:r>
      <w:r>
        <w:rPr>
          <w:rFonts w:ascii="Times New Roman" w:hAnsi="Times New Roman"/>
          <w:color w:val="00000A"/>
          <w:sz w:val="28"/>
          <w:szCs w:val="28"/>
        </w:rPr>
        <w:t xml:space="preserve"> области музыкального искусства.</w:t>
      </w:r>
    </w:p>
    <w:p w:rsidR="00365F15" w:rsidRPr="00DE383F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V. Методическое обеспечение учебного процесса</w:t>
      </w:r>
    </w:p>
    <w:p w:rsidR="00365F15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1.Методические рекомендации педагогическим работникам</w:t>
      </w:r>
    </w:p>
    <w:p w:rsidR="00890993" w:rsidRPr="00890993" w:rsidRDefault="00890993" w:rsidP="0089099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82"/>
          <w:sz w:val="28"/>
          <w:szCs w:val="28"/>
        </w:rPr>
        <w:t xml:space="preserve">Рекомендуемые учебные издания: сборники гамм, упражнений, этюдов, художественный материал по программе, использование методической литературы, музыкальных словарей. Дополнительные источники: музыкальные энциклопедии, поисковые системы, сайты интернета, издательств. 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Одна из главных задач преподавателя по предмету "Ансамбль" – подбор учеников-партнеров. Они должны обладать схожим уровнем подготовки в классе специальности.</w:t>
      </w:r>
    </w:p>
    <w:p w:rsidR="00890993" w:rsidRDefault="00890993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890993" w:rsidRDefault="00890993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890993" w:rsidRDefault="00890993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 xml:space="preserve">В работе с учащимися преподаватель должен следовать </w:t>
      </w:r>
      <w:r w:rsidRPr="00A63C03">
        <w:rPr>
          <w:rFonts w:ascii="Times New Roman" w:hAnsi="Times New Roman"/>
          <w:i/>
          <w:iCs/>
          <w:color w:val="00000A"/>
          <w:sz w:val="28"/>
          <w:szCs w:val="28"/>
        </w:rPr>
        <w:t>принципам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i/>
          <w:iCs/>
          <w:color w:val="00000A"/>
          <w:sz w:val="28"/>
          <w:szCs w:val="28"/>
        </w:rPr>
        <w:t xml:space="preserve">последовательности, постепенности, доступности и наглядности </w:t>
      </w:r>
      <w:r w:rsidRPr="00A63C03">
        <w:rPr>
          <w:rFonts w:ascii="Times New Roman" w:hAnsi="Times New Roman"/>
          <w:color w:val="00000A"/>
          <w:sz w:val="28"/>
          <w:szCs w:val="28"/>
        </w:rPr>
        <w:t>в освоении материала. Весь процесс обучения строится с учетом принципа: от простого к сложному, опирается на индивидуальные особенности ученика -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интеллектуальные, физические, музыкальные и эмоциональные данные, уровень его подготовки.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Необходимым условием для успешного обучения по предмету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ученик, исполняющий 2 партию).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Необходимо привлекать внимание учащихся к прослушиванию лучших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примеров исполнения камерной музыки. 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одинаковой фразировкой, агогикой, штрихами, интонациями, умением вместе начать фразу и вместе закончить ее.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Техническая сторона исполнения у партнеров должна быть на одном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уровне. Отставание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одного из них будет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очень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сильно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влиять</w:t>
      </w:r>
      <w:r>
        <w:rPr>
          <w:rFonts w:ascii="Times New Roman" w:hAnsi="Times New Roman"/>
          <w:color w:val="00000A"/>
          <w:sz w:val="28"/>
          <w:szCs w:val="28"/>
        </w:rPr>
        <w:t xml:space="preserve"> 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на</w:t>
      </w:r>
      <w:r>
        <w:rPr>
          <w:rFonts w:ascii="Times New Roman" w:hAnsi="Times New Roman"/>
          <w:color w:val="00000A"/>
          <w:sz w:val="28"/>
          <w:szCs w:val="28"/>
        </w:rPr>
        <w:t xml:space="preserve">   </w:t>
      </w:r>
      <w:r w:rsidRPr="00A63C03">
        <w:rPr>
          <w:rFonts w:ascii="Times New Roman" w:hAnsi="Times New Roman"/>
          <w:color w:val="00000A"/>
          <w:sz w:val="28"/>
          <w:szCs w:val="28"/>
        </w:rPr>
        <w:t xml:space="preserve"> общее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художественное впечатление от игры. В этом случае требуется более серьезная индивидуальная работа.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>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Помимо ансамблей для фортепиано в 4 руки (с которых удобнее всего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начинать), следует познакомить учеников с ансамблями для двух фортепиано в 4 руки (есть ансамбли в 8 рук).</w:t>
      </w:r>
    </w:p>
    <w:p w:rsidR="00365F15" w:rsidRPr="002035B4" w:rsidRDefault="00365F15" w:rsidP="00203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A63C03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2. Рекомендации по организации самостоятельной работы обучающихся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С учетом того, что образовательная программа «Фортепиано» содержит одновременно три предмета, связанные с исполнительством на фортепиано «Специальность и чтение с листа», «Ансамбль» и «Концертмейстерский класс» - учащийся должен разумно распределять время своих домашних занятий.</w:t>
      </w:r>
    </w:p>
    <w:p w:rsidR="00365F15" w:rsidRDefault="00365F15" w:rsidP="004B6E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lastRenderedPageBreak/>
        <w:t>Музыкальное исполнительство. Выпуск 8. М.,1973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Готлиб А. Основы ансамблевой техники. М.,1971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Готлиб А. Фактура и тембр в ансамблевом произведении.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Музыкальное искусство. Выпуск 1. М.,1976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Лукьянова Н. Фортепианный ансамбль: композиция, исполнительство,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педагогика // Фортепиано. М.,ЭПТА, 2001: № 4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Сорокина Е. Фортепианный дуэт. М.,1988</w:t>
      </w:r>
    </w:p>
    <w:p w:rsidR="00365F15" w:rsidRPr="00A63C03" w:rsidRDefault="00365F15" w:rsidP="004B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Ступель А. В мире камерной музыки. Изд.2-е, Музыка,1970</w:t>
      </w:r>
    </w:p>
    <w:p w:rsidR="00365F15" w:rsidRDefault="00365F15" w:rsidP="00DE3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63C03">
        <w:rPr>
          <w:rFonts w:ascii="Times New Roman" w:hAnsi="Times New Roman"/>
          <w:color w:val="00000A"/>
          <w:sz w:val="28"/>
          <w:szCs w:val="28"/>
        </w:rPr>
        <w:t>Тайманов И. Фортепианны</w:t>
      </w:r>
      <w:r>
        <w:rPr>
          <w:rFonts w:ascii="Times New Roman" w:hAnsi="Times New Roman"/>
          <w:color w:val="00000A"/>
          <w:sz w:val="28"/>
          <w:szCs w:val="28"/>
        </w:rPr>
        <w:t xml:space="preserve">й дуэт: современная жизнь жанра </w:t>
      </w:r>
      <w:r w:rsidRPr="00A63C03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 xml:space="preserve"> Е</w:t>
      </w:r>
      <w:r w:rsidRPr="00A63C03">
        <w:rPr>
          <w:rFonts w:ascii="Times New Roman" w:hAnsi="Times New Roman"/>
          <w:color w:val="00000A"/>
          <w:sz w:val="28"/>
          <w:szCs w:val="28"/>
        </w:rPr>
        <w:t>жеквартальный журнал "Пиано форум" № 2, 2011,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A63C03">
        <w:rPr>
          <w:rFonts w:ascii="Times New Roman" w:hAnsi="Times New Roman"/>
          <w:color w:val="00000A"/>
          <w:sz w:val="28"/>
          <w:szCs w:val="28"/>
        </w:rPr>
        <w:t>ред. Задерацкий В.</w:t>
      </w:r>
    </w:p>
    <w:p w:rsidR="00313F54" w:rsidRDefault="00313F54" w:rsidP="00DE3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313F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Список рекомендуемой нотн</w:t>
      </w:r>
      <w:r w:rsidRPr="00A63C03">
        <w:rPr>
          <w:rFonts w:ascii="Times New Roman" w:hAnsi="Times New Roman"/>
          <w:b/>
          <w:bCs/>
          <w:color w:val="00000A"/>
          <w:sz w:val="28"/>
          <w:szCs w:val="28"/>
        </w:rPr>
        <w:t>ой литературы</w:t>
      </w:r>
    </w:p>
    <w:p w:rsidR="00313F54" w:rsidRDefault="00313F54" w:rsidP="00313F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Альбом нетрудных переложений для фортепиано в 4 руки. Вып.2, / М. «Музыка», 2001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 для  ф-п Средние классы ,  /  М. «Советский композитор» , 1987г.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Брат и сестра  IV класс  Вып.2. /  М. «Советский композитор» , 1962г.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Играем вдвоём . /  СПб,  «Композитор», 1998г.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Коровицын В. Детский альбом  / Ростов-на-Дону «Феникс» , 2007 г 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Популярная музыка для фортепиано в 4 руки  / СПб , «Союз художников»   2000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Русские народные песни в обработке для фортепиано в 4 руки  / Л. «Музыка», 1985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«Слон-Бостон»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C03">
        <w:rPr>
          <w:rFonts w:ascii="Times New Roman" w:hAnsi="Times New Roman"/>
          <w:sz w:val="28"/>
          <w:szCs w:val="28"/>
        </w:rPr>
        <w:t xml:space="preserve">танцевальные пьесы для фортепиано в 4 руки .Средние и старшие классы ДМШ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Pr="00A63C03">
        <w:rPr>
          <w:rFonts w:ascii="Times New Roman" w:hAnsi="Times New Roman"/>
          <w:sz w:val="28"/>
          <w:szCs w:val="28"/>
        </w:rPr>
        <w:t xml:space="preserve">Л. </w:t>
      </w:r>
      <w:r w:rsidRPr="00A63C0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63C03">
        <w:rPr>
          <w:rFonts w:ascii="Times New Roman" w:hAnsi="Times New Roman"/>
          <w:sz w:val="28"/>
          <w:szCs w:val="28"/>
        </w:rPr>
        <w:t>Советский композитор» , 1991г</w:t>
      </w:r>
      <w:r w:rsidRPr="00A63C03">
        <w:rPr>
          <w:rFonts w:ascii="Times New Roman" w:hAnsi="Times New Roman"/>
          <w:b/>
          <w:bCs/>
          <w:sz w:val="28"/>
          <w:szCs w:val="28"/>
        </w:rPr>
        <w:t>.</w:t>
      </w:r>
    </w:p>
    <w:p w:rsidR="00313F54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Хачатурян  К. Музыка из балета «Чиполлино» 12 пьес для фортепиано в 4 </w:t>
      </w:r>
      <w:r w:rsidRPr="00A63C03">
        <w:rPr>
          <w:rFonts w:ascii="Times New Roman" w:hAnsi="Times New Roman"/>
          <w:sz w:val="28"/>
          <w:szCs w:val="28"/>
        </w:rPr>
        <w:lastRenderedPageBreak/>
        <w:t>руки / М. «Советский композитор» ,1983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Альбом нетрудных переложений для фортепиано в 4 руки .Вып. 2 /  М. «Музыка»,1994г.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для фортепиано 5 класс /  М. «Советский композитор» , 1970г.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4-5 классы тетрадь №1, /  М. «Крипто-логос», 2002г.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Григ Э. « Норвежские танцы» для фортепиано в 4 руки /  М. «Музыка» , 1991г. 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«Джаз, и не только…». Пьесы для фортепиано в 4 руки  /  СПб, 2003г.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Зив М. «Прогулка по клавишам» пьесы для фортепиано в 4 руки,  / М. «Советский композитор», 1981г.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Играем вдвоём  /  СПб, «Композитор» 1998г.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«Мой Верди. Оперы». Популярные фрагменты в лёгком переложении для фортепиано в 4 руки. /  СПб, «Композитор» , 1998г.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Популярная музыка для фортепиано в 4 руки  Издательство «Союз художников» /  СПб , 2000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Соловьёв В. «Школьный бал» сборник пьес для фортепиано в 4 руки,  /  Л. «Музыка»,1998г.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Фортепианные ансамбли сост. Г. Балаев, и А. Матевосян  / Ростов -на -Дону «Феникс», 2002г.</w:t>
      </w:r>
    </w:p>
    <w:p w:rsidR="00313F54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Юный пианист вып. 2 /  М. «Советский композитор» , 1986г.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2 , сост. Ю. Питерина  /  М. «Советский композитор» , 1973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Ансамбли . Старшие классы вып. 6 /  М. «Советский композитор» , 1982г.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 xml:space="preserve">Играем вместе фортепианные ансамбли русских композиторов в 4 руки  /  М. «Кифара» , 2004 г. 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Играем вдвоём  /  Л. «Музыка» , 1990г. 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Нотная папка пианиста. Ансамбли. Старшие классы /  М. «Дека» , 2002г.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Вебер К.-М. Сонаты и пьесы для фортепиано в 4 руки .  /  СПб , 2005г.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Хачатурян К. Музыка из балета «Чиполлино» 12 пьес для фортепиано в 4 руки  / М. «Советский композитор»  ,1983 г.</w:t>
      </w:r>
    </w:p>
    <w:p w:rsidR="00313F54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Юный пианист. Вып. 3 Сост. и ред. Л. Ройзмана и В. Натансона  /  М. «Советский композитор» , 1975г.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6  / М. «Советский композитор» ,1982г.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сост. А.Н. Борзенко /  С.- П. «Композитор» , 2006г.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 Старшие классы вып. 2 , сост. Ю. Питерина /  М. «Советский композитор», 1973 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 Брамс «Русский сувенир» для фортепиано в 4 руки /  Ростов-на-Дону «Феникс». 1999г.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«Когда всё получается» ансамбли. /  М. «Композитор» , 2006г. Нотная папка пианиста. Ансамбли. Старшие классы /  М. «Дека» , 2002г.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Нотная папка пианиста. Ансамбли. Старшие классы /  М. «Дека» , 2002г.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 xml:space="preserve">Сонаты и пьесы для фортепиано в 4 руки. К. М. Вебер. /  С.-П. , 2005г. Хрестоматия фортепианного ансамбля. Старшие классы ДМШ вып. 1 / </w:t>
      </w:r>
      <w:r w:rsidRPr="00A63C03">
        <w:rPr>
          <w:rFonts w:ascii="Times New Roman" w:hAnsi="Times New Roman"/>
          <w:sz w:val="28"/>
          <w:szCs w:val="28"/>
          <w:lang w:val="en-US"/>
        </w:rPr>
        <w:t>C</w:t>
      </w:r>
      <w:r w:rsidRPr="00A63C03">
        <w:rPr>
          <w:rFonts w:ascii="Times New Roman" w:hAnsi="Times New Roman"/>
          <w:sz w:val="28"/>
          <w:szCs w:val="28"/>
        </w:rPr>
        <w:t>.-П.,  2005г.</w:t>
      </w:r>
    </w:p>
    <w:p w:rsidR="00313F54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Чайковский П.  «Времена года» переложение для фортепиано в 4 руки /  М. «Музыка»,2002г.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Ансамбли. Старшие  классы.  Вып.1 /  С.-П. «Композитор» 2006г.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lastRenderedPageBreak/>
        <w:t xml:space="preserve">Ансамбли старшие классы /  М. «Дека», 2002г. 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Бизе Ж. «Детские игры». Сюита для ф-но в 4 руки /  М. « Музыка»,2009г.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Григ Э. «Пер Гюнт» Сюиты 1,2 переложение для ф-но в 4 руки  / М. «Музыка» , 2005г.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Корнаков Ю. Ансамбли.  /  СПб, «Композитор», 2003г.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Сонаты и пьесы для фортепиано в 4 руки К. М. Вебер. /  СПб, «Композитор», 2005г.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Мошковский М. « Испанские танцы» /   М.2002г.</w:t>
      </w:r>
    </w:p>
    <w:p w:rsidR="00313F54" w:rsidRPr="00A63C03" w:rsidRDefault="00313F54" w:rsidP="00313F54">
      <w:pPr>
        <w:pStyle w:val="a5"/>
        <w:spacing w:line="360" w:lineRule="auto"/>
        <w:jc w:val="both"/>
        <w:rPr>
          <w:color w:val="555555"/>
          <w:sz w:val="28"/>
          <w:szCs w:val="28"/>
        </w:rPr>
      </w:pPr>
      <w:r w:rsidRPr="00A63C03">
        <w:rPr>
          <w:sz w:val="28"/>
          <w:szCs w:val="28"/>
        </w:rPr>
        <w:t>Сен-Санс К. Избранные пьесы из сюиты. «Карнавал животных» переложение для двух фортепиано /  М. «Государственное музыкальное издательство»,    1957г.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3C03">
        <w:rPr>
          <w:rFonts w:ascii="Times New Roman" w:hAnsi="Times New Roman"/>
          <w:sz w:val="28"/>
          <w:szCs w:val="28"/>
        </w:rPr>
        <w:t>Хрестоматия фортепианного ансамбля. Старшие классы. Детская музыкальная школа.  Вып. 1</w:t>
      </w:r>
      <w:r w:rsidRPr="003403B5">
        <w:rPr>
          <w:rFonts w:ascii="Times New Roman" w:hAnsi="Times New Roman"/>
          <w:sz w:val="28"/>
          <w:szCs w:val="28"/>
        </w:rPr>
        <w:t xml:space="preserve">/ </w:t>
      </w:r>
      <w:r w:rsidRPr="00A63C03">
        <w:rPr>
          <w:rFonts w:ascii="Times New Roman" w:hAnsi="Times New Roman"/>
          <w:sz w:val="28"/>
          <w:szCs w:val="28"/>
        </w:rPr>
        <w:t xml:space="preserve"> СПб. Композитор 2006г.</w:t>
      </w: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3F54" w:rsidRPr="00A63C03" w:rsidRDefault="00313F54" w:rsidP="00313F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3F54" w:rsidRPr="00A63C03" w:rsidRDefault="00313F54" w:rsidP="00313F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313F54" w:rsidRDefault="00313F54" w:rsidP="00DE3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313F54" w:rsidRDefault="00313F54" w:rsidP="00FC33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7647F1" w:rsidRPr="00DE383F" w:rsidRDefault="007647F1" w:rsidP="00DE3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sectPr w:rsidR="007647F1" w:rsidRPr="00DE383F" w:rsidSect="002B5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07" w:rsidRDefault="001D1F07" w:rsidP="00F3430F">
      <w:pPr>
        <w:spacing w:after="0" w:line="240" w:lineRule="auto"/>
      </w:pPr>
      <w:r>
        <w:separator/>
      </w:r>
    </w:p>
  </w:endnote>
  <w:endnote w:type="continuationSeparator" w:id="0">
    <w:p w:rsidR="001D1F07" w:rsidRDefault="001D1F07" w:rsidP="00F3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Default="001C42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Pr="00F3430F" w:rsidRDefault="001C422B" w:rsidP="00F3430F">
    <w:pPr>
      <w:pStyle w:val="a8"/>
      <w:jc w:val="center"/>
      <w:rPr>
        <w:rFonts w:ascii="Times New Roman" w:hAnsi="Times New Roman"/>
        <w:sz w:val="28"/>
        <w:szCs w:val="28"/>
      </w:rPr>
    </w:pPr>
    <w:r w:rsidRPr="00F3430F">
      <w:rPr>
        <w:rFonts w:ascii="Times New Roman" w:hAnsi="Times New Roman"/>
        <w:sz w:val="28"/>
        <w:szCs w:val="28"/>
      </w:rPr>
      <w:fldChar w:fldCharType="begin"/>
    </w:r>
    <w:r w:rsidRPr="00F3430F">
      <w:rPr>
        <w:rFonts w:ascii="Times New Roman" w:hAnsi="Times New Roman"/>
        <w:sz w:val="28"/>
        <w:szCs w:val="28"/>
      </w:rPr>
      <w:instrText xml:space="preserve"> PAGE   \* MERGEFORMAT </w:instrText>
    </w:r>
    <w:r w:rsidRPr="00F3430F">
      <w:rPr>
        <w:rFonts w:ascii="Times New Roman" w:hAnsi="Times New Roman"/>
        <w:sz w:val="28"/>
        <w:szCs w:val="28"/>
      </w:rPr>
      <w:fldChar w:fldCharType="separate"/>
    </w:r>
    <w:r w:rsidR="004B6E2C">
      <w:rPr>
        <w:rFonts w:ascii="Times New Roman" w:hAnsi="Times New Roman"/>
        <w:noProof/>
        <w:sz w:val="28"/>
        <w:szCs w:val="28"/>
      </w:rPr>
      <w:t>2</w:t>
    </w:r>
    <w:r w:rsidRPr="00F3430F">
      <w:rPr>
        <w:rFonts w:ascii="Times New Roman" w:hAnsi="Times New Roman"/>
        <w:sz w:val="28"/>
        <w:szCs w:val="28"/>
      </w:rPr>
      <w:fldChar w:fldCharType="end"/>
    </w:r>
  </w:p>
  <w:p w:rsidR="001C422B" w:rsidRPr="00F3430F" w:rsidRDefault="001C422B">
    <w:pPr>
      <w:pStyle w:val="a8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Default="001C4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07" w:rsidRDefault="001D1F07" w:rsidP="00F3430F">
      <w:pPr>
        <w:spacing w:after="0" w:line="240" w:lineRule="auto"/>
      </w:pPr>
      <w:r>
        <w:separator/>
      </w:r>
    </w:p>
  </w:footnote>
  <w:footnote w:type="continuationSeparator" w:id="0">
    <w:p w:rsidR="001D1F07" w:rsidRDefault="001D1F07" w:rsidP="00F3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Default="001C42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Default="001C422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2B" w:rsidRDefault="001C42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615"/>
    <w:multiLevelType w:val="hybridMultilevel"/>
    <w:tmpl w:val="A69E7C6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D3959"/>
    <w:multiLevelType w:val="hybridMultilevel"/>
    <w:tmpl w:val="31F04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E5593C"/>
    <w:multiLevelType w:val="hybridMultilevel"/>
    <w:tmpl w:val="1C3CAB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5D6E77"/>
    <w:multiLevelType w:val="hybridMultilevel"/>
    <w:tmpl w:val="655CD0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091820"/>
    <w:multiLevelType w:val="hybridMultilevel"/>
    <w:tmpl w:val="62EC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806"/>
    <w:rsid w:val="00046C60"/>
    <w:rsid w:val="000942E6"/>
    <w:rsid w:val="000A5FB7"/>
    <w:rsid w:val="00113DB2"/>
    <w:rsid w:val="0011613E"/>
    <w:rsid w:val="001458B4"/>
    <w:rsid w:val="001C422B"/>
    <w:rsid w:val="001D1F07"/>
    <w:rsid w:val="001D61E6"/>
    <w:rsid w:val="002035B4"/>
    <w:rsid w:val="00210E88"/>
    <w:rsid w:val="00242052"/>
    <w:rsid w:val="002B5052"/>
    <w:rsid w:val="00301EC5"/>
    <w:rsid w:val="00313F54"/>
    <w:rsid w:val="003403B5"/>
    <w:rsid w:val="00365F15"/>
    <w:rsid w:val="00375E86"/>
    <w:rsid w:val="003D1CC9"/>
    <w:rsid w:val="00470735"/>
    <w:rsid w:val="00482C4D"/>
    <w:rsid w:val="004B6E2C"/>
    <w:rsid w:val="004B7B9E"/>
    <w:rsid w:val="00527FF1"/>
    <w:rsid w:val="00572A9A"/>
    <w:rsid w:val="005E7E70"/>
    <w:rsid w:val="007647F1"/>
    <w:rsid w:val="007A766A"/>
    <w:rsid w:val="007E561B"/>
    <w:rsid w:val="007E672F"/>
    <w:rsid w:val="0082397C"/>
    <w:rsid w:val="00860A2B"/>
    <w:rsid w:val="00890993"/>
    <w:rsid w:val="00893B35"/>
    <w:rsid w:val="009479AF"/>
    <w:rsid w:val="009607BA"/>
    <w:rsid w:val="00984C45"/>
    <w:rsid w:val="009856D0"/>
    <w:rsid w:val="009D1E8E"/>
    <w:rsid w:val="00A63C03"/>
    <w:rsid w:val="00A76DAA"/>
    <w:rsid w:val="00AE3172"/>
    <w:rsid w:val="00B14417"/>
    <w:rsid w:val="00B50C7A"/>
    <w:rsid w:val="00B84EF7"/>
    <w:rsid w:val="00B90ACA"/>
    <w:rsid w:val="00BB4D82"/>
    <w:rsid w:val="00BF4D54"/>
    <w:rsid w:val="00C53F27"/>
    <w:rsid w:val="00C6700F"/>
    <w:rsid w:val="00CE509D"/>
    <w:rsid w:val="00D30B60"/>
    <w:rsid w:val="00D35E79"/>
    <w:rsid w:val="00D60910"/>
    <w:rsid w:val="00DA2614"/>
    <w:rsid w:val="00DE383F"/>
    <w:rsid w:val="00E8511A"/>
    <w:rsid w:val="00E93DFF"/>
    <w:rsid w:val="00F04D6B"/>
    <w:rsid w:val="00F23272"/>
    <w:rsid w:val="00F33062"/>
    <w:rsid w:val="00F3430F"/>
    <w:rsid w:val="00F8158C"/>
    <w:rsid w:val="00F83033"/>
    <w:rsid w:val="00FC1806"/>
    <w:rsid w:val="00FC33C8"/>
    <w:rsid w:val="00FE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5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6091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4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4D54"/>
    <w:pPr>
      <w:ind w:left="720"/>
      <w:contextualSpacing/>
    </w:pPr>
  </w:style>
  <w:style w:type="paragraph" w:styleId="a5">
    <w:name w:val="Normal (Web)"/>
    <w:basedOn w:val="a"/>
    <w:uiPriority w:val="99"/>
    <w:semiHidden/>
    <w:rsid w:val="00860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F3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3430F"/>
    <w:rPr>
      <w:rFonts w:cs="Times New Roman"/>
    </w:rPr>
  </w:style>
  <w:style w:type="paragraph" w:styleId="a8">
    <w:name w:val="footer"/>
    <w:basedOn w:val="a"/>
    <w:link w:val="a9"/>
    <w:uiPriority w:val="99"/>
    <w:rsid w:val="00F3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3430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46C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60910"/>
    <w:rPr>
      <w:rFonts w:ascii="Times New Roman" w:hAnsi="Times New Roman"/>
      <w:b/>
      <w:bCs/>
      <w:sz w:val="28"/>
      <w:szCs w:val="24"/>
    </w:rPr>
  </w:style>
  <w:style w:type="paragraph" w:styleId="ac">
    <w:name w:val="Body Text"/>
    <w:basedOn w:val="a"/>
    <w:link w:val="ad"/>
    <w:rsid w:val="00D6091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D60910"/>
    <w:rPr>
      <w:rFonts w:ascii="Times New Roman" w:hAnsi="Times New Roman"/>
      <w:sz w:val="28"/>
      <w:szCs w:val="24"/>
    </w:rPr>
  </w:style>
  <w:style w:type="character" w:customStyle="1" w:styleId="FontStyle82">
    <w:name w:val="Font Style82"/>
    <w:basedOn w:val="a0"/>
    <w:uiPriority w:val="99"/>
    <w:rsid w:val="00AE3172"/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AE3172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ДМШ5</cp:lastModifiedBy>
  <cp:revision>22</cp:revision>
  <cp:lastPrinted>2021-06-11T09:41:00Z</cp:lastPrinted>
  <dcterms:created xsi:type="dcterms:W3CDTF">2013-01-04T14:16:00Z</dcterms:created>
  <dcterms:modified xsi:type="dcterms:W3CDTF">2021-06-11T09:43:00Z</dcterms:modified>
</cp:coreProperties>
</file>